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D8C0" w14:textId="3A41D372"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CB79BD">
        <w:rPr>
          <w:rFonts w:cstheme="minorHAnsi"/>
          <w:b/>
        </w:rPr>
        <w:t>Minutes</w:t>
      </w:r>
    </w:p>
    <w:p w14:paraId="1A2699BE" w14:textId="24FA0D80" w:rsidR="001E3DF7" w:rsidRPr="009A05F8" w:rsidRDefault="00A63DF0" w:rsidP="00087CF8">
      <w:pPr>
        <w:spacing w:after="0" w:line="240" w:lineRule="auto"/>
        <w:jc w:val="center"/>
        <w:rPr>
          <w:rFonts w:cstheme="minorHAnsi"/>
        </w:rPr>
      </w:pPr>
      <w:r>
        <w:rPr>
          <w:rFonts w:cstheme="minorHAnsi"/>
        </w:rPr>
        <w:t>March</w:t>
      </w:r>
      <w:r w:rsidR="00CB79BD">
        <w:rPr>
          <w:rFonts w:cstheme="minorHAnsi"/>
        </w:rPr>
        <w:t xml:space="preserve"> 2</w:t>
      </w:r>
      <w:r>
        <w:rPr>
          <w:rFonts w:cstheme="minorHAnsi"/>
        </w:rPr>
        <w:t>2</w:t>
      </w:r>
      <w:r w:rsidR="00F97B78" w:rsidRPr="009A05F8">
        <w:rPr>
          <w:rFonts w:cstheme="minorHAnsi"/>
        </w:rPr>
        <w:t>, 202</w:t>
      </w:r>
      <w:r>
        <w:rPr>
          <w:rFonts w:cstheme="minorHAnsi"/>
        </w:rPr>
        <w:t>1</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7DB831C3" w14:textId="77777777" w:rsidR="00087CF8" w:rsidRPr="009A05F8" w:rsidRDefault="00087CF8" w:rsidP="00087CF8">
      <w:pPr>
        <w:spacing w:after="0" w:line="240" w:lineRule="auto"/>
        <w:jc w:val="center"/>
        <w:rPr>
          <w:rFonts w:cstheme="minorHAnsi"/>
        </w:rPr>
      </w:pPr>
    </w:p>
    <w:p w14:paraId="7F2C53B7" w14:textId="04248579" w:rsidR="009A05F8" w:rsidRDefault="00A449BB" w:rsidP="009A05F8">
      <w:pPr>
        <w:pStyle w:val="NormalWeb"/>
        <w:spacing w:before="0" w:beforeAutospacing="0" w:after="0" w:afterAutospacing="0"/>
        <w:rPr>
          <w:rFonts w:asciiTheme="minorHAnsi" w:hAnsiTheme="minorHAnsi" w:cstheme="minorHAnsi"/>
          <w:b/>
          <w:bCs/>
          <w:sz w:val="22"/>
          <w:szCs w:val="22"/>
        </w:rPr>
      </w:pPr>
      <w:r w:rsidRPr="004D3E5C">
        <w:rPr>
          <w:rFonts w:asciiTheme="minorHAnsi" w:hAnsiTheme="minorHAnsi" w:cstheme="minorHAnsi"/>
          <w:b/>
          <w:bCs/>
          <w:sz w:val="22"/>
          <w:szCs w:val="22"/>
        </w:rPr>
        <w:t>A</w:t>
      </w:r>
      <w:r w:rsidR="00D075B9" w:rsidRPr="004D3E5C">
        <w:rPr>
          <w:rFonts w:asciiTheme="minorHAnsi" w:hAnsiTheme="minorHAnsi" w:cstheme="minorHAnsi"/>
          <w:b/>
          <w:bCs/>
          <w:sz w:val="22"/>
          <w:szCs w:val="22"/>
        </w:rPr>
        <w:t>genda</w:t>
      </w:r>
    </w:p>
    <w:p w14:paraId="08211BCC" w14:textId="77777777" w:rsidR="00134DBB" w:rsidRPr="004D3E5C" w:rsidRDefault="00134DBB" w:rsidP="009A05F8">
      <w:pPr>
        <w:pStyle w:val="NormalWeb"/>
        <w:spacing w:before="0" w:beforeAutospacing="0" w:after="0" w:afterAutospacing="0"/>
        <w:rPr>
          <w:rFonts w:asciiTheme="minorHAnsi" w:hAnsiTheme="minorHAnsi" w:cstheme="minorHAnsi"/>
          <w:b/>
          <w:bCs/>
          <w:sz w:val="22"/>
          <w:szCs w:val="22"/>
        </w:rPr>
      </w:pPr>
    </w:p>
    <w:p w14:paraId="5BB9338D" w14:textId="62F73BCA"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5B4832C8" w14:textId="77777777" w:rsidR="00CB79BD" w:rsidRDefault="00CB79BD" w:rsidP="00CB79BD">
      <w:pPr>
        <w:pStyle w:val="ListParagraph"/>
        <w:spacing w:after="0" w:line="240" w:lineRule="auto"/>
        <w:rPr>
          <w:rFonts w:cstheme="minorHAnsi"/>
          <w:b/>
          <w:bCs/>
        </w:rPr>
      </w:pPr>
    </w:p>
    <w:p w14:paraId="74C3C691" w14:textId="0E867974" w:rsidR="00F35893" w:rsidRPr="00134DBB" w:rsidRDefault="004D3E5C" w:rsidP="00134DBB">
      <w:pPr>
        <w:pStyle w:val="ListParagraph"/>
        <w:numPr>
          <w:ilvl w:val="0"/>
          <w:numId w:val="1"/>
        </w:numPr>
        <w:spacing w:after="0" w:line="240" w:lineRule="auto"/>
        <w:rPr>
          <w:rFonts w:cstheme="minorHAnsi"/>
          <w:b/>
          <w:bCs/>
        </w:rPr>
      </w:pPr>
      <w:r w:rsidRPr="00A35DE5">
        <w:rPr>
          <w:rFonts w:cstheme="minorHAnsi"/>
          <w:b/>
          <w:bCs/>
        </w:rPr>
        <w:t>Agenda: Changes and Additions</w:t>
      </w:r>
    </w:p>
    <w:p w14:paraId="5F388176" w14:textId="77777777" w:rsidR="00F35893" w:rsidRPr="00F35893" w:rsidRDefault="00F35893" w:rsidP="00F35893">
      <w:pPr>
        <w:spacing w:after="0" w:line="240" w:lineRule="auto"/>
        <w:rPr>
          <w:rFonts w:cstheme="minorHAnsi"/>
        </w:rPr>
      </w:pPr>
    </w:p>
    <w:p w14:paraId="4CA83BA3" w14:textId="4F3E08AC" w:rsidR="00A35DE5" w:rsidRPr="00134DBB" w:rsidRDefault="004D3E5C" w:rsidP="00134DBB">
      <w:pPr>
        <w:pStyle w:val="ListParagraph"/>
        <w:numPr>
          <w:ilvl w:val="0"/>
          <w:numId w:val="1"/>
        </w:numPr>
        <w:spacing w:after="0" w:line="240" w:lineRule="auto"/>
        <w:rPr>
          <w:rFonts w:cstheme="minorHAnsi"/>
          <w:b/>
          <w:bCs/>
        </w:rPr>
      </w:pPr>
      <w:r w:rsidRPr="00A35DE5">
        <w:rPr>
          <w:rFonts w:cstheme="minorHAnsi"/>
          <w:b/>
          <w:bCs/>
        </w:rPr>
        <w:t xml:space="preserve">Approval of the </w:t>
      </w:r>
      <w:r w:rsidR="00A63DF0">
        <w:rPr>
          <w:rFonts w:cstheme="minorHAnsi"/>
          <w:b/>
          <w:bCs/>
        </w:rPr>
        <w:t>February</w:t>
      </w:r>
      <w:r w:rsidR="00134217">
        <w:rPr>
          <w:rFonts w:cstheme="minorHAnsi"/>
          <w:b/>
          <w:bCs/>
        </w:rPr>
        <w:t xml:space="preserve"> 22</w:t>
      </w:r>
      <w:r w:rsidR="00CB79BD">
        <w:rPr>
          <w:rFonts w:cstheme="minorHAnsi"/>
          <w:b/>
          <w:bCs/>
        </w:rPr>
        <w:t>, 202</w:t>
      </w:r>
      <w:r w:rsidR="00A63DF0">
        <w:rPr>
          <w:rFonts w:cstheme="minorHAnsi"/>
          <w:b/>
          <w:bCs/>
        </w:rPr>
        <w:t>1</w:t>
      </w:r>
      <w:r w:rsidRPr="00A35DE5">
        <w:rPr>
          <w:rFonts w:cstheme="minorHAnsi"/>
          <w:b/>
          <w:bCs/>
        </w:rPr>
        <w:t xml:space="preserve"> Meeting Minutes</w:t>
      </w:r>
    </w:p>
    <w:p w14:paraId="7B759E58" w14:textId="77777777" w:rsidR="00F35893" w:rsidRDefault="00F35893" w:rsidP="00F35893">
      <w:pPr>
        <w:pStyle w:val="ListParagraph"/>
        <w:spacing w:after="0" w:line="240" w:lineRule="auto"/>
        <w:rPr>
          <w:rFonts w:cstheme="minorHAnsi"/>
          <w:b/>
          <w:bCs/>
        </w:rPr>
      </w:pPr>
    </w:p>
    <w:p w14:paraId="08258528" w14:textId="7EA42D95" w:rsidR="00CB79BD" w:rsidRPr="00A63DF0" w:rsidRDefault="00A63DF0" w:rsidP="00CB79BD">
      <w:pPr>
        <w:pStyle w:val="ListParagraph"/>
        <w:numPr>
          <w:ilvl w:val="0"/>
          <w:numId w:val="1"/>
        </w:numPr>
        <w:spacing w:after="0" w:line="240" w:lineRule="auto"/>
        <w:rPr>
          <w:rFonts w:cstheme="minorHAnsi"/>
          <w:b/>
          <w:bCs/>
        </w:rPr>
      </w:pPr>
      <w:r>
        <w:rPr>
          <w:rFonts w:cstheme="minorHAnsi"/>
          <w:b/>
          <w:bCs/>
        </w:rPr>
        <w:t xml:space="preserve">Presentation </w:t>
      </w:r>
      <w:r w:rsidRPr="00A63DF0">
        <w:rPr>
          <w:rFonts w:cstheme="minorHAnsi"/>
          <w:b/>
          <w:bCs/>
        </w:rPr>
        <w:t xml:space="preserve">by </w:t>
      </w:r>
      <w:r w:rsidRPr="00A63DF0">
        <w:rPr>
          <w:rFonts w:ascii="Calibri" w:hAnsi="Calibri" w:cs="Calibri"/>
          <w:b/>
          <w:bCs/>
          <w:color w:val="000000"/>
          <w:shd w:val="clear" w:color="auto" w:fill="FFFFFF"/>
        </w:rPr>
        <w:t>Liz Padilla (BCcampus)</w:t>
      </w:r>
    </w:p>
    <w:p w14:paraId="6F39E76F" w14:textId="77777777" w:rsidR="008314F4" w:rsidRPr="008314F4" w:rsidRDefault="008314F4" w:rsidP="008314F4">
      <w:pPr>
        <w:pStyle w:val="ListParagraph"/>
        <w:numPr>
          <w:ilvl w:val="0"/>
          <w:numId w:val="18"/>
        </w:numPr>
        <w:spacing w:after="0" w:line="240" w:lineRule="auto"/>
        <w:rPr>
          <w:rFonts w:cstheme="minorHAnsi"/>
        </w:rPr>
      </w:pPr>
      <w:r w:rsidRPr="008314F4">
        <w:rPr>
          <w:rFonts w:cstheme="minorHAnsi"/>
        </w:rPr>
        <w:t>Liz will be presenting the BCcampus Open Online Course website and summarizing the Library Recommendations document so BCOEL can become acquainted with the work and material her Metadata role with BCcampus has yielded.</w:t>
      </w:r>
    </w:p>
    <w:p w14:paraId="5FFAB2F1" w14:textId="6EB6A08B" w:rsidR="00CB79BD" w:rsidRPr="008314F4" w:rsidRDefault="00CB79BD" w:rsidP="008314F4">
      <w:pPr>
        <w:pStyle w:val="ListParagraph"/>
        <w:spacing w:after="0" w:line="240" w:lineRule="auto"/>
        <w:ind w:left="1080"/>
        <w:rPr>
          <w:rFonts w:cstheme="minorHAnsi"/>
          <w:b/>
          <w:bCs/>
        </w:rPr>
      </w:pPr>
    </w:p>
    <w:p w14:paraId="4AB22761" w14:textId="36D855B8" w:rsidR="0032131A" w:rsidRPr="00CE2001" w:rsidRDefault="0032131A" w:rsidP="00CE2001">
      <w:pPr>
        <w:pStyle w:val="ListParagraph"/>
        <w:numPr>
          <w:ilvl w:val="0"/>
          <w:numId w:val="1"/>
        </w:numPr>
        <w:spacing w:after="0" w:line="240" w:lineRule="auto"/>
        <w:rPr>
          <w:rFonts w:cstheme="minorHAnsi"/>
          <w:b/>
          <w:bCs/>
        </w:rPr>
      </w:pPr>
      <w:r w:rsidRPr="0032131A">
        <w:rPr>
          <w:rFonts w:cstheme="minorHAnsi"/>
          <w:b/>
          <w:bCs/>
        </w:rPr>
        <w:t xml:space="preserve">BCOEL 2020/21 </w:t>
      </w:r>
      <w:r>
        <w:rPr>
          <w:rFonts w:cstheme="minorHAnsi"/>
          <w:b/>
          <w:bCs/>
        </w:rPr>
        <w:t>p</w:t>
      </w:r>
      <w:r w:rsidRPr="0032131A">
        <w:rPr>
          <w:rFonts w:cstheme="minorHAnsi"/>
          <w:b/>
          <w:bCs/>
        </w:rPr>
        <w:t>riorities</w:t>
      </w:r>
      <w:r w:rsidR="00CE2001">
        <w:rPr>
          <w:rFonts w:cstheme="minorHAnsi"/>
          <w:b/>
          <w:bCs/>
        </w:rPr>
        <w:t xml:space="preserve">: </w:t>
      </w:r>
      <w:r w:rsidRPr="00CE2001">
        <w:rPr>
          <w:rFonts w:cstheme="minorHAnsi"/>
          <w:b/>
          <w:bCs/>
        </w:rPr>
        <w:t xml:space="preserve">Open Education Week event debrief </w:t>
      </w:r>
      <w:r w:rsidR="00CE2001" w:rsidRPr="00CE2001">
        <w:rPr>
          <w:rFonts w:cstheme="minorHAnsi"/>
          <w:b/>
          <w:bCs/>
        </w:rPr>
        <w:t>(Mia)</w:t>
      </w:r>
    </w:p>
    <w:p w14:paraId="2528770C" w14:textId="77777777" w:rsidR="0032131A" w:rsidRPr="0032131A" w:rsidRDefault="0032131A" w:rsidP="0032131A">
      <w:pPr>
        <w:pStyle w:val="ListParagraph"/>
        <w:spacing w:after="0" w:line="240" w:lineRule="auto"/>
        <w:ind w:left="1080"/>
        <w:rPr>
          <w:rFonts w:cstheme="minorHAnsi"/>
          <w:b/>
          <w:bCs/>
        </w:rPr>
      </w:pPr>
    </w:p>
    <w:p w14:paraId="70EB0DC8" w14:textId="4C8244FF" w:rsidR="00134217" w:rsidRPr="00134DBB" w:rsidRDefault="00134217" w:rsidP="00134DBB">
      <w:pPr>
        <w:pStyle w:val="ListParagraph"/>
        <w:numPr>
          <w:ilvl w:val="0"/>
          <w:numId w:val="1"/>
        </w:numPr>
        <w:spacing w:after="0" w:line="240" w:lineRule="auto"/>
        <w:rPr>
          <w:rFonts w:cstheme="minorHAnsi"/>
          <w:b/>
          <w:bCs/>
        </w:rPr>
      </w:pPr>
      <w:r w:rsidRPr="00134217">
        <w:rPr>
          <w:rFonts w:cstheme="minorHAnsi"/>
          <w:b/>
          <w:bCs/>
        </w:rPr>
        <w:t xml:space="preserve">Summary of findings from the </w:t>
      </w:r>
      <w:r w:rsidR="0032131A">
        <w:rPr>
          <w:rFonts w:cstheme="minorHAnsi"/>
          <w:b/>
          <w:bCs/>
        </w:rPr>
        <w:t>o</w:t>
      </w:r>
      <w:r w:rsidRPr="00134217">
        <w:rPr>
          <w:rFonts w:cstheme="minorHAnsi"/>
          <w:b/>
          <w:bCs/>
        </w:rPr>
        <w:t xml:space="preserve">pen </w:t>
      </w:r>
      <w:r w:rsidR="0032131A">
        <w:rPr>
          <w:rFonts w:cstheme="minorHAnsi"/>
          <w:b/>
          <w:bCs/>
        </w:rPr>
        <w:t>e</w:t>
      </w:r>
      <w:r w:rsidRPr="00134217">
        <w:rPr>
          <w:rFonts w:cstheme="minorHAnsi"/>
          <w:b/>
          <w:bCs/>
        </w:rPr>
        <w:t xml:space="preserve">ducation </w:t>
      </w:r>
      <w:r w:rsidR="0032131A">
        <w:rPr>
          <w:rFonts w:cstheme="minorHAnsi"/>
          <w:b/>
          <w:bCs/>
        </w:rPr>
        <w:t>s</w:t>
      </w:r>
      <w:r w:rsidRPr="00134217">
        <w:rPr>
          <w:rFonts w:cstheme="minorHAnsi"/>
          <w:b/>
          <w:bCs/>
        </w:rPr>
        <w:t xml:space="preserve">trategy </w:t>
      </w:r>
      <w:r w:rsidR="0032131A">
        <w:rPr>
          <w:rFonts w:cstheme="minorHAnsi"/>
          <w:b/>
          <w:bCs/>
        </w:rPr>
        <w:t>d</w:t>
      </w:r>
      <w:r w:rsidRPr="00134217">
        <w:rPr>
          <w:rFonts w:cstheme="minorHAnsi"/>
          <w:b/>
          <w:bCs/>
        </w:rPr>
        <w:t xml:space="preserve">iscussions </w:t>
      </w:r>
      <w:r w:rsidR="004F3BD6" w:rsidRPr="00134217">
        <w:rPr>
          <w:rFonts w:cstheme="minorHAnsi"/>
          <w:b/>
          <w:bCs/>
        </w:rPr>
        <w:t>(Hope</w:t>
      </w:r>
      <w:r w:rsidR="00F35893">
        <w:rPr>
          <w:rFonts w:cstheme="minorHAnsi"/>
          <w:b/>
          <w:bCs/>
        </w:rPr>
        <w:t>, Donna, and Erin</w:t>
      </w:r>
      <w:r w:rsidR="004F3BD6" w:rsidRPr="00134217">
        <w:rPr>
          <w:rFonts w:cstheme="minorHAnsi"/>
          <w:b/>
          <w:bCs/>
        </w:rPr>
        <w:t>)</w:t>
      </w:r>
    </w:p>
    <w:p w14:paraId="42B5EAFC" w14:textId="77777777" w:rsidR="00134217" w:rsidRDefault="00134217" w:rsidP="00134217">
      <w:pPr>
        <w:pStyle w:val="ListParagraph"/>
        <w:spacing w:after="0" w:line="240" w:lineRule="auto"/>
        <w:rPr>
          <w:rFonts w:cstheme="minorHAnsi"/>
          <w:b/>
          <w:bCs/>
        </w:rPr>
      </w:pPr>
    </w:p>
    <w:p w14:paraId="405C8631" w14:textId="262C18A4" w:rsidR="00134217" w:rsidRPr="00134DBB" w:rsidRDefault="00134217" w:rsidP="00134DBB">
      <w:pPr>
        <w:pStyle w:val="ListParagraph"/>
        <w:numPr>
          <w:ilvl w:val="0"/>
          <w:numId w:val="1"/>
        </w:numPr>
        <w:spacing w:after="0" w:line="240" w:lineRule="auto"/>
        <w:rPr>
          <w:rFonts w:cstheme="minorHAnsi"/>
          <w:b/>
          <w:bCs/>
        </w:rPr>
      </w:pPr>
      <w:r>
        <w:rPr>
          <w:rFonts w:cstheme="minorHAnsi"/>
          <w:b/>
          <w:bCs/>
        </w:rPr>
        <w:t>S</w:t>
      </w:r>
      <w:r w:rsidRPr="00134217">
        <w:rPr>
          <w:rFonts w:cstheme="minorHAnsi"/>
          <w:b/>
          <w:bCs/>
        </w:rPr>
        <w:t>haring institution's OER tracking sheets</w:t>
      </w:r>
      <w:r>
        <w:rPr>
          <w:rFonts w:cstheme="minorHAnsi"/>
          <w:b/>
          <w:bCs/>
        </w:rPr>
        <w:t xml:space="preserve"> (Darcye, Roen) </w:t>
      </w:r>
    </w:p>
    <w:p w14:paraId="6D0CB3C7" w14:textId="77777777" w:rsidR="00134217" w:rsidRDefault="00134217" w:rsidP="00134217">
      <w:pPr>
        <w:pStyle w:val="ListParagraph"/>
        <w:spacing w:after="0" w:line="240" w:lineRule="auto"/>
        <w:rPr>
          <w:rFonts w:cstheme="minorHAnsi"/>
          <w:b/>
          <w:bCs/>
        </w:rPr>
      </w:pPr>
    </w:p>
    <w:p w14:paraId="511EFC0A" w14:textId="11ECEAFE" w:rsidR="00540D83" w:rsidRDefault="00540D83" w:rsidP="00134DBB">
      <w:pPr>
        <w:pStyle w:val="ListParagraph"/>
        <w:numPr>
          <w:ilvl w:val="0"/>
          <w:numId w:val="1"/>
        </w:numPr>
        <w:spacing w:after="0" w:line="240" w:lineRule="auto"/>
        <w:rPr>
          <w:rFonts w:cstheme="minorHAnsi"/>
          <w:b/>
          <w:bCs/>
        </w:rPr>
      </w:pPr>
      <w:r>
        <w:rPr>
          <w:rFonts w:cstheme="minorHAnsi"/>
          <w:b/>
          <w:bCs/>
        </w:rPr>
        <w:t xml:space="preserve">Volunteer to update the </w:t>
      </w:r>
      <w:r w:rsidRPr="00540D83">
        <w:rPr>
          <w:rFonts w:cstheme="minorHAnsi"/>
          <w:b/>
          <w:bCs/>
          <w:i/>
          <w:iCs/>
        </w:rPr>
        <w:t>Faculty Guide for Evaluating Open Education Resources</w:t>
      </w:r>
      <w:r>
        <w:rPr>
          <w:rFonts w:cstheme="minorHAnsi"/>
          <w:b/>
          <w:bCs/>
        </w:rPr>
        <w:t>? (Lindsay)</w:t>
      </w:r>
    </w:p>
    <w:p w14:paraId="2CB7E194" w14:textId="77777777" w:rsidR="00540D83" w:rsidRPr="00540D83" w:rsidRDefault="00540D83" w:rsidP="00540D83">
      <w:pPr>
        <w:pStyle w:val="ListParagraph"/>
        <w:rPr>
          <w:rFonts w:cstheme="minorHAnsi"/>
          <w:b/>
          <w:bCs/>
        </w:rPr>
      </w:pPr>
    </w:p>
    <w:p w14:paraId="0CE74ABF" w14:textId="530A6705" w:rsidR="00134217" w:rsidRPr="00134DBB" w:rsidRDefault="00F35893" w:rsidP="00134DBB">
      <w:pPr>
        <w:pStyle w:val="ListParagraph"/>
        <w:numPr>
          <w:ilvl w:val="0"/>
          <w:numId w:val="1"/>
        </w:numPr>
        <w:spacing w:after="0" w:line="240" w:lineRule="auto"/>
        <w:rPr>
          <w:rFonts w:cstheme="minorHAnsi"/>
          <w:b/>
          <w:bCs/>
        </w:rPr>
      </w:pPr>
      <w:r>
        <w:rPr>
          <w:rFonts w:cstheme="minorHAnsi"/>
          <w:b/>
          <w:bCs/>
        </w:rPr>
        <w:t xml:space="preserve">Conversation starter - </w:t>
      </w:r>
      <w:r w:rsidR="00134217" w:rsidRPr="00134217">
        <w:rPr>
          <w:rFonts w:cstheme="minorHAnsi"/>
          <w:b/>
          <w:bCs/>
        </w:rPr>
        <w:t xml:space="preserve">Pressbooks </w:t>
      </w:r>
      <w:r>
        <w:rPr>
          <w:rFonts w:cstheme="minorHAnsi"/>
          <w:b/>
          <w:bCs/>
        </w:rPr>
        <w:t>support: Wins and losses (</w:t>
      </w:r>
      <w:r w:rsidR="00134217">
        <w:rPr>
          <w:rFonts w:cstheme="minorHAnsi"/>
          <w:b/>
          <w:bCs/>
        </w:rPr>
        <w:t>Martin)</w:t>
      </w:r>
    </w:p>
    <w:p w14:paraId="04420280" w14:textId="77777777" w:rsidR="00B722DD" w:rsidRPr="00B722DD" w:rsidRDefault="00B722DD" w:rsidP="00B722DD">
      <w:pPr>
        <w:pStyle w:val="ListParagraph"/>
        <w:spacing w:after="0" w:line="240" w:lineRule="auto"/>
        <w:ind w:left="1080"/>
        <w:rPr>
          <w:rFonts w:cstheme="minorHAnsi"/>
        </w:rPr>
      </w:pPr>
    </w:p>
    <w:p w14:paraId="2ACD1C0A" w14:textId="0DDA1B4A" w:rsidR="00CB79BD" w:rsidRPr="00134DBB" w:rsidRDefault="004D3E5C" w:rsidP="00134DBB">
      <w:pPr>
        <w:pStyle w:val="ListParagraph"/>
        <w:numPr>
          <w:ilvl w:val="0"/>
          <w:numId w:val="1"/>
        </w:numPr>
        <w:rPr>
          <w:rFonts w:cstheme="minorHAnsi"/>
          <w:b/>
          <w:bCs/>
        </w:rPr>
      </w:pPr>
      <w:r w:rsidRPr="008A44EE">
        <w:rPr>
          <w:rFonts w:cstheme="minorHAnsi"/>
          <w:b/>
          <w:bCs/>
        </w:rPr>
        <w:t>Round table</w:t>
      </w:r>
      <w:r w:rsidR="00CB79BD">
        <w:rPr>
          <w:rFonts w:cstheme="minorHAnsi"/>
          <w:b/>
          <w:bCs/>
        </w:rPr>
        <w:t xml:space="preserve"> discussion </w:t>
      </w:r>
      <w:r w:rsidR="00A63DF0">
        <w:rPr>
          <w:rFonts w:cstheme="minorHAnsi"/>
          <w:b/>
          <w:bCs/>
        </w:rPr>
        <w:t>(time permitting)</w:t>
      </w:r>
      <w:r w:rsidR="00A63DF0" w:rsidRPr="00134DBB">
        <w:rPr>
          <w:rFonts w:cstheme="minorHAnsi"/>
          <w:b/>
          <w:bCs/>
        </w:rPr>
        <w:br/>
      </w:r>
    </w:p>
    <w:p w14:paraId="05EC61F6" w14:textId="648F1C46" w:rsidR="00CB79BD" w:rsidRPr="00CB79BD" w:rsidRDefault="00CB79BD" w:rsidP="00CB79BD">
      <w:pPr>
        <w:pStyle w:val="ListParagraph"/>
        <w:numPr>
          <w:ilvl w:val="0"/>
          <w:numId w:val="1"/>
        </w:numPr>
        <w:spacing w:line="240" w:lineRule="auto"/>
        <w:rPr>
          <w:rFonts w:cstheme="minorHAnsi"/>
          <w:b/>
          <w:bCs/>
        </w:rPr>
      </w:pPr>
      <w:r>
        <w:rPr>
          <w:rFonts w:cstheme="minorHAnsi"/>
          <w:b/>
          <w:bCs/>
        </w:rPr>
        <w:t xml:space="preserve">Adjournment </w:t>
      </w:r>
    </w:p>
    <w:p w14:paraId="0FE051B4" w14:textId="5F2C7EC9" w:rsidR="0032131A" w:rsidRPr="00CB79BD" w:rsidRDefault="0032131A" w:rsidP="00CB79BD">
      <w:pPr>
        <w:pStyle w:val="ListParagraph"/>
        <w:numPr>
          <w:ilvl w:val="1"/>
          <w:numId w:val="1"/>
        </w:numPr>
        <w:spacing w:line="240" w:lineRule="auto"/>
        <w:rPr>
          <w:rFonts w:cstheme="minorHAnsi"/>
        </w:rPr>
      </w:pPr>
      <w:r>
        <w:rPr>
          <w:rFonts w:cstheme="minorHAnsi"/>
        </w:rPr>
        <w:t>The next BCOEL Steering Committee meeting is scheduled for April 19, 202</w:t>
      </w:r>
      <w:r w:rsidR="008314F4">
        <w:rPr>
          <w:rFonts w:cstheme="minorHAnsi"/>
        </w:rPr>
        <w:t>1 from 1-2pm</w:t>
      </w:r>
      <w:r>
        <w:rPr>
          <w:rFonts w:cstheme="minorHAnsi"/>
        </w:rPr>
        <w:t>.</w:t>
      </w:r>
    </w:p>
    <w:sectPr w:rsidR="0032131A" w:rsidRPr="00CB79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C8C9C" w14:textId="77777777" w:rsidR="00912B9A" w:rsidRDefault="00912B9A" w:rsidP="004951A3">
      <w:pPr>
        <w:spacing w:after="0" w:line="240" w:lineRule="auto"/>
      </w:pPr>
      <w:r>
        <w:separator/>
      </w:r>
    </w:p>
  </w:endnote>
  <w:endnote w:type="continuationSeparator" w:id="0">
    <w:p w14:paraId="5284A835" w14:textId="77777777" w:rsidR="00912B9A" w:rsidRDefault="00912B9A"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6B988" w14:textId="77777777" w:rsidR="00912B9A" w:rsidRDefault="00912B9A" w:rsidP="004951A3">
      <w:pPr>
        <w:spacing w:after="0" w:line="240" w:lineRule="auto"/>
      </w:pPr>
      <w:r>
        <w:separator/>
      </w:r>
    </w:p>
  </w:footnote>
  <w:footnote w:type="continuationSeparator" w:id="0">
    <w:p w14:paraId="177084C8" w14:textId="77777777" w:rsidR="00912B9A" w:rsidRDefault="00912B9A"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369126"/>
      <w:docPartObj>
        <w:docPartGallery w:val="Watermarks"/>
        <w:docPartUnique/>
      </w:docPartObj>
    </w:sdtPr>
    <w:sdtEndPr/>
    <w:sdtContent>
      <w:p w14:paraId="40739369" w14:textId="268FDA0E" w:rsidR="004951A3" w:rsidRDefault="00912B9A">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2"/>
  </w:num>
  <w:num w:numId="9">
    <w:abstractNumId w:val="9"/>
  </w:num>
  <w:num w:numId="10">
    <w:abstractNumId w:val="16"/>
  </w:num>
  <w:num w:numId="11">
    <w:abstractNumId w:val="15"/>
  </w:num>
  <w:num w:numId="12">
    <w:abstractNumId w:val="5"/>
  </w:num>
  <w:num w:numId="13">
    <w:abstractNumId w:val="10"/>
  </w:num>
  <w:num w:numId="14">
    <w:abstractNumId w:val="8"/>
  </w:num>
  <w:num w:numId="15">
    <w:abstractNumId w:val="3"/>
  </w:num>
  <w:num w:numId="16">
    <w:abstractNumId w:val="1"/>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5782"/>
    <w:rsid w:val="00082ADE"/>
    <w:rsid w:val="00087CF8"/>
    <w:rsid w:val="000901A9"/>
    <w:rsid w:val="000A6F92"/>
    <w:rsid w:val="000C0EE5"/>
    <w:rsid w:val="000C29F6"/>
    <w:rsid w:val="00134217"/>
    <w:rsid w:val="00134DBB"/>
    <w:rsid w:val="00143799"/>
    <w:rsid w:val="001547D5"/>
    <w:rsid w:val="00157F16"/>
    <w:rsid w:val="001822EA"/>
    <w:rsid w:val="001B1E78"/>
    <w:rsid w:val="001D29D3"/>
    <w:rsid w:val="001E3DF7"/>
    <w:rsid w:val="001F43D1"/>
    <w:rsid w:val="00200067"/>
    <w:rsid w:val="00225004"/>
    <w:rsid w:val="00250879"/>
    <w:rsid w:val="00251D75"/>
    <w:rsid w:val="002B01EF"/>
    <w:rsid w:val="002C0E90"/>
    <w:rsid w:val="002E0F46"/>
    <w:rsid w:val="002F27FD"/>
    <w:rsid w:val="0030673B"/>
    <w:rsid w:val="0031747C"/>
    <w:rsid w:val="0032131A"/>
    <w:rsid w:val="00345DB0"/>
    <w:rsid w:val="00362916"/>
    <w:rsid w:val="00365868"/>
    <w:rsid w:val="00380D84"/>
    <w:rsid w:val="003929D2"/>
    <w:rsid w:val="003B0960"/>
    <w:rsid w:val="003C2C46"/>
    <w:rsid w:val="003E022B"/>
    <w:rsid w:val="003E25C2"/>
    <w:rsid w:val="00403884"/>
    <w:rsid w:val="0040697F"/>
    <w:rsid w:val="0041750C"/>
    <w:rsid w:val="00431C90"/>
    <w:rsid w:val="004951A3"/>
    <w:rsid w:val="004D3E5C"/>
    <w:rsid w:val="004D7243"/>
    <w:rsid w:val="004E1979"/>
    <w:rsid w:val="004E4308"/>
    <w:rsid w:val="004F18FD"/>
    <w:rsid w:val="004F3BD6"/>
    <w:rsid w:val="004F5EB8"/>
    <w:rsid w:val="0051066C"/>
    <w:rsid w:val="00540D83"/>
    <w:rsid w:val="005537DF"/>
    <w:rsid w:val="005A2F8E"/>
    <w:rsid w:val="00617623"/>
    <w:rsid w:val="0069085C"/>
    <w:rsid w:val="0069305D"/>
    <w:rsid w:val="006959FC"/>
    <w:rsid w:val="006E0041"/>
    <w:rsid w:val="006E2BD7"/>
    <w:rsid w:val="006F7490"/>
    <w:rsid w:val="0071790B"/>
    <w:rsid w:val="00727E56"/>
    <w:rsid w:val="0073688D"/>
    <w:rsid w:val="00763480"/>
    <w:rsid w:val="00777F91"/>
    <w:rsid w:val="00782329"/>
    <w:rsid w:val="007A5568"/>
    <w:rsid w:val="007C7F83"/>
    <w:rsid w:val="007E1E4B"/>
    <w:rsid w:val="007F22E2"/>
    <w:rsid w:val="007F4A96"/>
    <w:rsid w:val="008033E8"/>
    <w:rsid w:val="0081312B"/>
    <w:rsid w:val="008314F4"/>
    <w:rsid w:val="008371FE"/>
    <w:rsid w:val="00876FC1"/>
    <w:rsid w:val="008A44EE"/>
    <w:rsid w:val="008D11CD"/>
    <w:rsid w:val="008D3BCF"/>
    <w:rsid w:val="008D770D"/>
    <w:rsid w:val="00900BC2"/>
    <w:rsid w:val="00906789"/>
    <w:rsid w:val="00912B9A"/>
    <w:rsid w:val="009166F2"/>
    <w:rsid w:val="00922EC9"/>
    <w:rsid w:val="009242FE"/>
    <w:rsid w:val="009510CC"/>
    <w:rsid w:val="00953087"/>
    <w:rsid w:val="009A05F8"/>
    <w:rsid w:val="009C35BE"/>
    <w:rsid w:val="009D4912"/>
    <w:rsid w:val="00A35DE5"/>
    <w:rsid w:val="00A40D32"/>
    <w:rsid w:val="00A449BB"/>
    <w:rsid w:val="00A57C56"/>
    <w:rsid w:val="00A63DF0"/>
    <w:rsid w:val="00A763C8"/>
    <w:rsid w:val="00A94767"/>
    <w:rsid w:val="00AA5616"/>
    <w:rsid w:val="00AD0C7D"/>
    <w:rsid w:val="00AE3D69"/>
    <w:rsid w:val="00AE6489"/>
    <w:rsid w:val="00B30DD6"/>
    <w:rsid w:val="00B36DCD"/>
    <w:rsid w:val="00B434A3"/>
    <w:rsid w:val="00B46E6E"/>
    <w:rsid w:val="00B47607"/>
    <w:rsid w:val="00B624DA"/>
    <w:rsid w:val="00B722DD"/>
    <w:rsid w:val="00B809E5"/>
    <w:rsid w:val="00B830EE"/>
    <w:rsid w:val="00B91834"/>
    <w:rsid w:val="00BA492C"/>
    <w:rsid w:val="00BC134A"/>
    <w:rsid w:val="00BF306B"/>
    <w:rsid w:val="00BF7796"/>
    <w:rsid w:val="00C16B45"/>
    <w:rsid w:val="00C342E3"/>
    <w:rsid w:val="00C46C13"/>
    <w:rsid w:val="00C976DB"/>
    <w:rsid w:val="00CB79BD"/>
    <w:rsid w:val="00CB7DD3"/>
    <w:rsid w:val="00CE2001"/>
    <w:rsid w:val="00CE30A1"/>
    <w:rsid w:val="00D0044C"/>
    <w:rsid w:val="00D075B9"/>
    <w:rsid w:val="00D40902"/>
    <w:rsid w:val="00D53D5E"/>
    <w:rsid w:val="00D66979"/>
    <w:rsid w:val="00D704C4"/>
    <w:rsid w:val="00D775A1"/>
    <w:rsid w:val="00D81655"/>
    <w:rsid w:val="00DA1A42"/>
    <w:rsid w:val="00DB0D67"/>
    <w:rsid w:val="00DE607A"/>
    <w:rsid w:val="00E06701"/>
    <w:rsid w:val="00E1659A"/>
    <w:rsid w:val="00E43AA8"/>
    <w:rsid w:val="00E718EE"/>
    <w:rsid w:val="00E87FE3"/>
    <w:rsid w:val="00EC21B3"/>
    <w:rsid w:val="00ED4805"/>
    <w:rsid w:val="00ED671C"/>
    <w:rsid w:val="00EE3611"/>
    <w:rsid w:val="00EE77CB"/>
    <w:rsid w:val="00F13FDA"/>
    <w:rsid w:val="00F24CFF"/>
    <w:rsid w:val="00F35893"/>
    <w:rsid w:val="00F5234C"/>
    <w:rsid w:val="00F57FC9"/>
    <w:rsid w:val="00F76C00"/>
    <w:rsid w:val="00F97B78"/>
    <w:rsid w:val="00FB4B9D"/>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944B2-5500-4633-880D-0EE59A37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8</cp:revision>
  <dcterms:created xsi:type="dcterms:W3CDTF">2021-03-18T06:14:00Z</dcterms:created>
  <dcterms:modified xsi:type="dcterms:W3CDTF">2021-03-19T20:29:00Z</dcterms:modified>
</cp:coreProperties>
</file>