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9515" w14:textId="77777777" w:rsidR="00883B9F" w:rsidRDefault="00883B9F" w:rsidP="00883B9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BCOEL Steering Committee Meeting Minutes</w:t>
      </w:r>
    </w:p>
    <w:p w14:paraId="1BD01382" w14:textId="5747FA39" w:rsidR="00883B9F" w:rsidRDefault="00F612FB" w:rsidP="00883B9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May 8, </w:t>
      </w:r>
      <w:r w:rsidR="00032391">
        <w:rPr>
          <w:sz w:val="24"/>
          <w:szCs w:val="24"/>
        </w:rPr>
        <w:t>2023,</w:t>
      </w:r>
      <w:r>
        <w:rPr>
          <w:sz w:val="24"/>
          <w:szCs w:val="24"/>
        </w:rPr>
        <w:t xml:space="preserve"> from </w:t>
      </w:r>
      <w:r w:rsidR="00883B9F">
        <w:rPr>
          <w:sz w:val="24"/>
          <w:szCs w:val="24"/>
        </w:rPr>
        <w:t xml:space="preserve">1-2pm  </w:t>
      </w:r>
      <w:hyperlink r:id="rId5" w:history="1">
        <w:r w:rsidR="00883B9F">
          <w:rPr>
            <w:rStyle w:val="Hyperlink"/>
            <w:sz w:val="24"/>
            <w:szCs w:val="24"/>
          </w:rPr>
          <w:t>via Jitsi</w:t>
        </w:r>
      </w:hyperlink>
    </w:p>
    <w:p w14:paraId="188923A4" w14:textId="77777777" w:rsidR="00883B9F" w:rsidRDefault="00883B9F" w:rsidP="00883B9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0291402" w14:textId="4983B1B6" w:rsidR="00883B9F" w:rsidRDefault="00883B9F" w:rsidP="00883B9F">
      <w:pPr>
        <w:pStyle w:val="NormalWeb"/>
        <w:spacing w:before="0" w:beforeAutospacing="0" w:after="0" w:afterAutospacing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Attend</w:t>
      </w:r>
      <w:r w:rsidR="00F612FB">
        <w:rPr>
          <w:rFonts w:asciiTheme="minorHAnsi" w:hAnsiTheme="minorHAnsi" w:cstheme="minorBidi"/>
        </w:rPr>
        <w:t>ees</w:t>
      </w:r>
      <w:r>
        <w:rPr>
          <w:rFonts w:asciiTheme="minorHAnsi" w:hAnsiTheme="minorHAnsi" w:cstheme="minorBidi"/>
        </w:rPr>
        <w:t>: Amanda Grey, Ian Linkletter, Liz Johnson, Lin Brander, Martin Warkentin, Brenda Smith, Ali de Haan</w:t>
      </w:r>
      <w:r>
        <w:rPr>
          <w:rFonts w:asciiTheme="minorHAnsi" w:hAnsiTheme="minorHAnsi" w:cstheme="minorBidi"/>
        </w:rPr>
        <w:t xml:space="preserve">, Debra Flewelling, </w:t>
      </w:r>
      <w:r w:rsidR="00F612FB">
        <w:rPr>
          <w:rFonts w:asciiTheme="minorHAnsi" w:hAnsiTheme="minorHAnsi" w:cstheme="minorBidi"/>
        </w:rPr>
        <w:t>Janelle Sztuhar, Reba Ouimet, and Roen Janyk</w:t>
      </w:r>
    </w:p>
    <w:p w14:paraId="22F16ADE" w14:textId="77777777" w:rsidR="00883B9F" w:rsidRDefault="00883B9F" w:rsidP="00883B9F">
      <w:pPr>
        <w:pStyle w:val="NormalWeb"/>
        <w:spacing w:before="0" w:beforeAutospacing="0" w:after="0" w:afterAutospacing="0"/>
        <w:rPr>
          <w:rFonts w:asciiTheme="minorHAnsi" w:hAnsiTheme="minorHAnsi" w:cstheme="minorBidi"/>
        </w:rPr>
      </w:pPr>
    </w:p>
    <w:p w14:paraId="11A8CD44" w14:textId="685CAAF0" w:rsidR="00883B9F" w:rsidRDefault="00F82545">
      <w:r>
        <w:t>A</w:t>
      </w:r>
      <w:r w:rsidR="00F612FB">
        <w:t xml:space="preserve">cting </w:t>
      </w:r>
      <w:r w:rsidR="00883B9F">
        <w:t>Chair: Amanda</w:t>
      </w:r>
      <w:r w:rsidR="00F612FB">
        <w:t xml:space="preserve"> Grey</w:t>
      </w:r>
    </w:p>
    <w:p w14:paraId="1D213174" w14:textId="152CCFC2" w:rsidR="00883B9F" w:rsidRDefault="00883B9F">
      <w:r>
        <w:t>Minutes: Brenda</w:t>
      </w:r>
      <w:r w:rsidR="00F612FB">
        <w:t xml:space="preserve"> Smith</w:t>
      </w:r>
    </w:p>
    <w:p w14:paraId="6EAFA760" w14:textId="75BB42F1" w:rsidR="00883B9F" w:rsidRDefault="00883B9F">
      <w:r>
        <w:t xml:space="preserve">Regrets: </w:t>
      </w:r>
      <w:r>
        <w:t>Darcye Lovsin</w:t>
      </w:r>
    </w:p>
    <w:p w14:paraId="7161A19E" w14:textId="77777777" w:rsidR="00883B9F" w:rsidRDefault="00883B9F" w:rsidP="00883B9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Meeting Agenda </w:t>
      </w:r>
    </w:p>
    <w:p w14:paraId="4982316B" w14:textId="77777777" w:rsidR="00883B9F" w:rsidRDefault="00883B9F" w:rsidP="00883B9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2AEBC00" w14:textId="77777777" w:rsidR="00883B9F" w:rsidRDefault="00883B9F" w:rsidP="00883B9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Welcome </w:t>
      </w:r>
    </w:p>
    <w:p w14:paraId="246F1595" w14:textId="77777777" w:rsidR="00883B9F" w:rsidRDefault="00883B9F" w:rsidP="00883B9F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49BB6D7" w14:textId="77777777" w:rsidR="00883B9F" w:rsidRDefault="00883B9F" w:rsidP="00883B9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Agenda: Changes and additions</w:t>
      </w:r>
    </w:p>
    <w:p w14:paraId="5A6DF4CC" w14:textId="018A3774" w:rsidR="00883B9F" w:rsidRDefault="00F612FB" w:rsidP="00883B9F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4755253A" w14:textId="77777777" w:rsidR="00883B9F" w:rsidRDefault="00883B9F" w:rsidP="00883B9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8820A39" w14:textId="016C20D8" w:rsidR="00883B9F" w:rsidRDefault="00883B9F" w:rsidP="00883B9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the </w:t>
      </w:r>
      <w:r>
        <w:rPr>
          <w:b/>
          <w:bCs/>
          <w:sz w:val="24"/>
          <w:szCs w:val="24"/>
        </w:rPr>
        <w:t>April</w:t>
      </w:r>
      <w:r>
        <w:rPr>
          <w:b/>
          <w:bCs/>
          <w:sz w:val="24"/>
          <w:szCs w:val="24"/>
        </w:rPr>
        <w:t xml:space="preserve"> meeting minutes</w:t>
      </w:r>
    </w:p>
    <w:p w14:paraId="1FCEF29E" w14:textId="77777777" w:rsidR="00883B9F" w:rsidRPr="00032391" w:rsidRDefault="00883B9F" w:rsidP="00883B9F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Approved as presented</w:t>
      </w:r>
    </w:p>
    <w:p w14:paraId="0278AB51" w14:textId="77777777" w:rsidR="00032391" w:rsidRDefault="00032391" w:rsidP="00032391">
      <w:pPr>
        <w:pStyle w:val="ListParagraph"/>
        <w:spacing w:after="0" w:line="240" w:lineRule="auto"/>
        <w:ind w:left="1440"/>
        <w:rPr>
          <w:b/>
          <w:bCs/>
          <w:sz w:val="24"/>
          <w:szCs w:val="24"/>
        </w:rPr>
      </w:pPr>
    </w:p>
    <w:p w14:paraId="05991242" w14:textId="0FB12EA2" w:rsidR="00883B9F" w:rsidRPr="00883B9F" w:rsidRDefault="00F612FB" w:rsidP="00883B9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BCOEL </w:t>
      </w:r>
      <w:r w:rsidR="00883B9F" w:rsidRPr="00883B9F">
        <w:rPr>
          <w:b/>
          <w:bCs/>
          <w:sz w:val="24"/>
          <w:szCs w:val="24"/>
        </w:rPr>
        <w:t>In</w:t>
      </w:r>
      <w:r>
        <w:rPr>
          <w:b/>
          <w:bCs/>
          <w:sz w:val="24"/>
          <w:szCs w:val="24"/>
        </w:rPr>
        <w:t>-</w:t>
      </w:r>
      <w:r w:rsidR="00883B9F" w:rsidRPr="00883B9F">
        <w:rPr>
          <w:b/>
          <w:bCs/>
          <w:sz w:val="24"/>
          <w:szCs w:val="24"/>
        </w:rPr>
        <w:t>Person Meeting</w:t>
      </w:r>
    </w:p>
    <w:p w14:paraId="54E2906E" w14:textId="2247ACB6" w:rsidR="00883B9F" w:rsidRPr="00883B9F" w:rsidRDefault="00883B9F" w:rsidP="00883B9F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883B9F">
        <w:rPr>
          <w:bCs/>
          <w:sz w:val="24"/>
          <w:szCs w:val="24"/>
        </w:rPr>
        <w:t>Event will be Friday, 23 June from 2-4:30 at BCIT Downtown Campus and then will be a social event from 5-7 (location TBD)</w:t>
      </w:r>
    </w:p>
    <w:p w14:paraId="10BB9011" w14:textId="7A074399" w:rsidR="00883B9F" w:rsidRDefault="00883B9F" w:rsidP="00883B9F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883B9F">
        <w:rPr>
          <w:bCs/>
          <w:sz w:val="24"/>
          <w:szCs w:val="24"/>
        </w:rPr>
        <w:t>Please RSVP to Darcye Lovsin</w:t>
      </w:r>
    </w:p>
    <w:p w14:paraId="05C6538E" w14:textId="5BC367BC" w:rsidR="00883B9F" w:rsidRDefault="00883B9F" w:rsidP="00883B9F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Invite will be sent out to the BCOEL Steering Committee listserv, and to certain past leaders such as Leva Lee.</w:t>
      </w:r>
    </w:p>
    <w:p w14:paraId="40973DD7" w14:textId="77777777" w:rsidR="00032391" w:rsidRPr="00883B9F" w:rsidRDefault="00032391" w:rsidP="00032391">
      <w:pPr>
        <w:pStyle w:val="ListParagraph"/>
        <w:spacing w:after="0" w:line="240" w:lineRule="auto"/>
        <w:ind w:left="1440"/>
        <w:rPr>
          <w:bCs/>
          <w:sz w:val="24"/>
          <w:szCs w:val="24"/>
        </w:rPr>
      </w:pPr>
    </w:p>
    <w:p w14:paraId="1A4B8C27" w14:textId="399A3B25" w:rsidR="00883B9F" w:rsidRPr="00883B9F" w:rsidRDefault="00883B9F" w:rsidP="00883B9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for Chair Elect</w:t>
      </w:r>
    </w:p>
    <w:p w14:paraId="5E130249" w14:textId="42316994" w:rsidR="00883B9F" w:rsidRPr="00F612FB" w:rsidRDefault="00883B9F" w:rsidP="00883B9F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F612FB">
        <w:rPr>
          <w:bCs/>
          <w:sz w:val="24"/>
          <w:szCs w:val="24"/>
        </w:rPr>
        <w:t xml:space="preserve">If you are </w:t>
      </w:r>
      <w:r w:rsidRPr="00883B9F">
        <w:rPr>
          <w:bCs/>
          <w:sz w:val="24"/>
          <w:szCs w:val="24"/>
        </w:rPr>
        <w:t>interested</w:t>
      </w:r>
      <w:r w:rsidRPr="00F612FB">
        <w:rPr>
          <w:bCs/>
          <w:sz w:val="24"/>
          <w:szCs w:val="24"/>
        </w:rPr>
        <w:t>, please contact Darcye for more information</w:t>
      </w:r>
    </w:p>
    <w:p w14:paraId="54BCCF79" w14:textId="4AB4AD43" w:rsidR="00883B9F" w:rsidRPr="00F612FB" w:rsidRDefault="00883B9F" w:rsidP="00883B9F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F612FB">
        <w:rPr>
          <w:bCs/>
          <w:sz w:val="24"/>
          <w:szCs w:val="24"/>
        </w:rPr>
        <w:t>Primary duties: take meeting minutes, help Chair as needed</w:t>
      </w:r>
    </w:p>
    <w:p w14:paraId="57A953AD" w14:textId="5159FD30" w:rsidR="00F612FB" w:rsidRPr="00F612FB" w:rsidRDefault="00F612FB" w:rsidP="00883B9F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F612FB">
        <w:rPr>
          <w:bCs/>
          <w:sz w:val="24"/>
          <w:szCs w:val="24"/>
        </w:rPr>
        <w:t>ACTION: Amanda or Darcye will put out a call to the listserv for interested participants</w:t>
      </w:r>
    </w:p>
    <w:p w14:paraId="4D2AB0CF" w14:textId="77777777" w:rsidR="00F612FB" w:rsidRDefault="00F612FB" w:rsidP="00F612FB">
      <w:pPr>
        <w:spacing w:after="0" w:line="240" w:lineRule="auto"/>
      </w:pPr>
    </w:p>
    <w:p w14:paraId="758DBF5B" w14:textId="5867AE54" w:rsidR="00F612FB" w:rsidRDefault="00F612FB" w:rsidP="00F612F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Roundtable</w:t>
      </w:r>
    </w:p>
    <w:p w14:paraId="03652540" w14:textId="5779D08E" w:rsidR="00F612FB" w:rsidRDefault="00F612FB" w:rsidP="00F612FB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F612FB">
        <w:rPr>
          <w:bCs/>
          <w:sz w:val="24"/>
          <w:szCs w:val="24"/>
        </w:rPr>
        <w:t>Liz</w:t>
      </w:r>
      <w:r>
        <w:rPr>
          <w:bCs/>
          <w:sz w:val="24"/>
          <w:szCs w:val="24"/>
        </w:rPr>
        <w:t xml:space="preserve"> </w:t>
      </w:r>
      <w:r w:rsidR="00A1653F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University Canada West</w:t>
      </w:r>
      <w:r w:rsidR="00A1653F">
        <w:rPr>
          <w:bCs/>
          <w:sz w:val="24"/>
          <w:szCs w:val="24"/>
        </w:rPr>
        <w:t>):</w:t>
      </w:r>
      <w:r>
        <w:rPr>
          <w:bCs/>
          <w:sz w:val="24"/>
          <w:szCs w:val="24"/>
        </w:rPr>
        <w:t xml:space="preserve"> Associate of Arts program has announced that will be switching all tier one (first year) courses to using OER as an institutional goal. There has been some pushback from faculty. </w:t>
      </w:r>
      <w:r w:rsidR="00032391">
        <w:rPr>
          <w:bCs/>
          <w:sz w:val="24"/>
          <w:szCs w:val="24"/>
        </w:rPr>
        <w:t>So,</w:t>
      </w:r>
      <w:r>
        <w:rPr>
          <w:bCs/>
          <w:sz w:val="24"/>
          <w:szCs w:val="24"/>
        </w:rPr>
        <w:t xml:space="preserve"> questions about how to navigate this? Recommendation that she talk further with Janelle and Ali who have had similar experiences</w:t>
      </w:r>
      <w:r w:rsidR="00A1653F">
        <w:rPr>
          <w:bCs/>
          <w:sz w:val="24"/>
          <w:szCs w:val="24"/>
        </w:rPr>
        <w:t xml:space="preserve">. Liz also reported that they are in process of implementing a tiered grant system: adopt ($500), adapt and create ($1200), share ancillary materials ($250); publishing in OA journals (pay APC charges – </w:t>
      </w:r>
      <w:r w:rsidR="00A1653F">
        <w:rPr>
          <w:bCs/>
          <w:sz w:val="24"/>
          <w:szCs w:val="24"/>
        </w:rPr>
        <w:lastRenderedPageBreak/>
        <w:t>total budget of $5000</w:t>
      </w:r>
      <w:r w:rsidR="00F82545">
        <w:rPr>
          <w:bCs/>
          <w:sz w:val="24"/>
          <w:szCs w:val="24"/>
        </w:rPr>
        <w:t xml:space="preserve"> for APC charges</w:t>
      </w:r>
      <w:r w:rsidR="00A1653F">
        <w:rPr>
          <w:bCs/>
          <w:sz w:val="24"/>
          <w:szCs w:val="24"/>
        </w:rPr>
        <w:t xml:space="preserve">). </w:t>
      </w:r>
      <w:r w:rsidR="00F82545">
        <w:rPr>
          <w:bCs/>
          <w:sz w:val="24"/>
          <w:szCs w:val="24"/>
        </w:rPr>
        <w:t xml:space="preserve">Total budget for grant: $25,000. </w:t>
      </w:r>
      <w:r w:rsidR="00A1653F">
        <w:rPr>
          <w:bCs/>
          <w:sz w:val="24"/>
          <w:szCs w:val="24"/>
        </w:rPr>
        <w:t>It’s moving through the approval process, but coming soon</w:t>
      </w:r>
    </w:p>
    <w:p w14:paraId="2AF7AD37" w14:textId="229BF294" w:rsidR="00A1653F" w:rsidRDefault="00A1653F" w:rsidP="00F612FB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Ali (Ascenda): Moving to all OER for all 100 and 200 level classes within the next 6 months.</w:t>
      </w:r>
      <w:r w:rsidR="00F82545">
        <w:rPr>
          <w:bCs/>
          <w:sz w:val="24"/>
          <w:szCs w:val="24"/>
        </w:rPr>
        <w:t xml:space="preserve"> Also working on creating payment structure.</w:t>
      </w:r>
    </w:p>
    <w:p w14:paraId="14A7455C" w14:textId="57E4691A" w:rsidR="00A1653F" w:rsidRDefault="00A1653F" w:rsidP="00F612FB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Amanda (KPU): restructuring the </w:t>
      </w:r>
      <w:r w:rsidR="00F82545">
        <w:rPr>
          <w:bCs/>
          <w:sz w:val="24"/>
          <w:szCs w:val="24"/>
        </w:rPr>
        <w:t xml:space="preserve">OER </w:t>
      </w:r>
      <w:r>
        <w:rPr>
          <w:bCs/>
          <w:sz w:val="24"/>
          <w:szCs w:val="24"/>
        </w:rPr>
        <w:t xml:space="preserve">grant program. They are making </w:t>
      </w:r>
      <w:r w:rsidR="00F82545">
        <w:rPr>
          <w:bCs/>
          <w:sz w:val="24"/>
          <w:szCs w:val="24"/>
        </w:rPr>
        <w:t xml:space="preserve">their OER </w:t>
      </w:r>
      <w:r>
        <w:rPr>
          <w:bCs/>
          <w:sz w:val="24"/>
          <w:szCs w:val="24"/>
        </w:rPr>
        <w:t xml:space="preserve">grant cycle more fixed. Adoption </w:t>
      </w:r>
      <w:r w:rsidR="00F82545">
        <w:rPr>
          <w:bCs/>
          <w:sz w:val="24"/>
          <w:szCs w:val="24"/>
        </w:rPr>
        <w:t>grants are</w:t>
      </w:r>
      <w:r>
        <w:rPr>
          <w:bCs/>
          <w:sz w:val="24"/>
          <w:szCs w:val="24"/>
        </w:rPr>
        <w:t xml:space="preserve"> now separate and </w:t>
      </w:r>
      <w:r w:rsidR="00F82545">
        <w:rPr>
          <w:bCs/>
          <w:sz w:val="24"/>
          <w:szCs w:val="24"/>
        </w:rPr>
        <w:t>year-round</w:t>
      </w:r>
      <w:r>
        <w:rPr>
          <w:bCs/>
          <w:sz w:val="24"/>
          <w:szCs w:val="24"/>
        </w:rPr>
        <w:t xml:space="preserve">. For more information, check out: </w:t>
      </w:r>
      <w:hyperlink r:id="rId6" w:history="1">
        <w:r w:rsidRPr="00FB2037">
          <w:rPr>
            <w:rStyle w:val="Hyperlink"/>
            <w:bCs/>
            <w:sz w:val="24"/>
            <w:szCs w:val="24"/>
          </w:rPr>
          <w:t>https://www.kpu.ca/open/grants</w:t>
        </w:r>
      </w:hyperlink>
      <w:r>
        <w:rPr>
          <w:bCs/>
          <w:sz w:val="24"/>
          <w:szCs w:val="24"/>
        </w:rPr>
        <w:t xml:space="preserve"> </w:t>
      </w:r>
    </w:p>
    <w:p w14:paraId="6EC7DA89" w14:textId="21AB697F" w:rsidR="00F82545" w:rsidRDefault="00F82545" w:rsidP="00F612FB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Martin</w:t>
      </w:r>
      <w:r w:rsidR="00032391">
        <w:rPr>
          <w:bCs/>
          <w:sz w:val="24"/>
          <w:szCs w:val="24"/>
        </w:rPr>
        <w:t xml:space="preserve"> (UFV)</w:t>
      </w:r>
      <w:r>
        <w:rPr>
          <w:bCs/>
          <w:sz w:val="24"/>
          <w:szCs w:val="24"/>
        </w:rPr>
        <w:t>: Working group has been asked how many classes using OER. Had a student position who set up process to scrape data from bookstore</w:t>
      </w:r>
    </w:p>
    <w:p w14:paraId="586628AF" w14:textId="29BFEEA4" w:rsidR="00032391" w:rsidRDefault="00032391" w:rsidP="00032391">
      <w:pPr>
        <w:pStyle w:val="ListParagraph"/>
        <w:numPr>
          <w:ilvl w:val="2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Reminder to check out: </w:t>
      </w:r>
      <w:hyperlink r:id="rId7" w:history="1">
        <w:r w:rsidRPr="00FB2037">
          <w:rPr>
            <w:rStyle w:val="Hyperlink"/>
            <w:bCs/>
            <w:sz w:val="24"/>
            <w:szCs w:val="24"/>
          </w:rPr>
          <w:t>https://www.oercommons.org/groups/bcoel/5118/</w:t>
        </w:r>
      </w:hyperlink>
      <w:r>
        <w:rPr>
          <w:bCs/>
          <w:sz w:val="24"/>
          <w:szCs w:val="24"/>
        </w:rPr>
        <w:t xml:space="preserve"> </w:t>
      </w:r>
    </w:p>
    <w:p w14:paraId="5C91E547" w14:textId="2AC51862" w:rsidR="00032391" w:rsidRDefault="00032391" w:rsidP="00032391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Roen (Okanagan): student union presentation to the faculty association council about why OER is important, including a lot of evidence and statistics. A lot of the participants were already using OER. </w:t>
      </w:r>
      <w:r w:rsidR="00537286">
        <w:rPr>
          <w:bCs/>
          <w:sz w:val="24"/>
          <w:szCs w:val="24"/>
        </w:rPr>
        <w:t xml:space="preserve">Student union also presenting to the board. Planning to </w:t>
      </w:r>
      <w:r>
        <w:rPr>
          <w:bCs/>
          <w:sz w:val="24"/>
          <w:szCs w:val="24"/>
        </w:rPr>
        <w:t>try and get testimonials from faculty using OER and share them out.</w:t>
      </w:r>
    </w:p>
    <w:p w14:paraId="08C72AEB" w14:textId="0D0ACA7B" w:rsidR="00537286" w:rsidRDefault="00537286" w:rsidP="00032391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Amanda (KPU): just received funding to hire two OER student champions in the fall to raise awareness and talk to other students about what OER are and how they can benefit students.</w:t>
      </w:r>
    </w:p>
    <w:p w14:paraId="11E45F73" w14:textId="77777777" w:rsidR="00032391" w:rsidRPr="00F612FB" w:rsidRDefault="00032391" w:rsidP="00032391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</w:p>
    <w:p w14:paraId="60F5A439" w14:textId="23ECFCCB" w:rsidR="00032391" w:rsidRDefault="00032391" w:rsidP="0003239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p w14:paraId="6CA5C782" w14:textId="024BC764" w:rsidR="00032391" w:rsidRPr="00032391" w:rsidRDefault="00032391" w:rsidP="0003239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032391">
        <w:rPr>
          <w:sz w:val="24"/>
          <w:szCs w:val="24"/>
        </w:rPr>
        <w:t>Adjourned at 1:5</w:t>
      </w:r>
      <w:r w:rsidR="00F328FC">
        <w:rPr>
          <w:sz w:val="24"/>
          <w:szCs w:val="24"/>
        </w:rPr>
        <w:t>7</w:t>
      </w:r>
    </w:p>
    <w:p w14:paraId="1DA8F362" w14:textId="77777777" w:rsidR="00F612FB" w:rsidRDefault="00F612FB" w:rsidP="00F612FB">
      <w:pPr>
        <w:spacing w:after="0" w:line="240" w:lineRule="auto"/>
      </w:pPr>
    </w:p>
    <w:sectPr w:rsidR="00F612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00BA4"/>
    <w:multiLevelType w:val="hybridMultilevel"/>
    <w:tmpl w:val="9C0E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86800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610964">
    <w:abstractNumId w:val="0"/>
  </w:num>
  <w:num w:numId="3" w16cid:durableId="116289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9F"/>
    <w:rsid w:val="00004E52"/>
    <w:rsid w:val="00012297"/>
    <w:rsid w:val="00032391"/>
    <w:rsid w:val="00061CA3"/>
    <w:rsid w:val="0007152E"/>
    <w:rsid w:val="000B2371"/>
    <w:rsid w:val="000D6129"/>
    <w:rsid w:val="000F5832"/>
    <w:rsid w:val="00104077"/>
    <w:rsid w:val="00104C37"/>
    <w:rsid w:val="0013133B"/>
    <w:rsid w:val="0013750B"/>
    <w:rsid w:val="00150701"/>
    <w:rsid w:val="00154A4A"/>
    <w:rsid w:val="00160B5D"/>
    <w:rsid w:val="00165834"/>
    <w:rsid w:val="001666EC"/>
    <w:rsid w:val="00170349"/>
    <w:rsid w:val="00175BCF"/>
    <w:rsid w:val="001E1368"/>
    <w:rsid w:val="001F2FC9"/>
    <w:rsid w:val="00217F1E"/>
    <w:rsid w:val="00267716"/>
    <w:rsid w:val="002825CA"/>
    <w:rsid w:val="00284590"/>
    <w:rsid w:val="002A6FF5"/>
    <w:rsid w:val="002D5D62"/>
    <w:rsid w:val="002F0D01"/>
    <w:rsid w:val="0030093D"/>
    <w:rsid w:val="00327C7A"/>
    <w:rsid w:val="0033036D"/>
    <w:rsid w:val="00343D2E"/>
    <w:rsid w:val="00346DA2"/>
    <w:rsid w:val="00361EC8"/>
    <w:rsid w:val="00391266"/>
    <w:rsid w:val="003B792E"/>
    <w:rsid w:val="004339EC"/>
    <w:rsid w:val="0045024E"/>
    <w:rsid w:val="00475FD3"/>
    <w:rsid w:val="004A421A"/>
    <w:rsid w:val="004D12C0"/>
    <w:rsid w:val="004D13FD"/>
    <w:rsid w:val="00514EE7"/>
    <w:rsid w:val="00537286"/>
    <w:rsid w:val="00572107"/>
    <w:rsid w:val="00572E3A"/>
    <w:rsid w:val="005918DD"/>
    <w:rsid w:val="005D03CB"/>
    <w:rsid w:val="00630D45"/>
    <w:rsid w:val="006316E6"/>
    <w:rsid w:val="0065261D"/>
    <w:rsid w:val="006559B8"/>
    <w:rsid w:val="00657B07"/>
    <w:rsid w:val="00660FD8"/>
    <w:rsid w:val="00692B9E"/>
    <w:rsid w:val="006E742D"/>
    <w:rsid w:val="00707674"/>
    <w:rsid w:val="00717214"/>
    <w:rsid w:val="007353B7"/>
    <w:rsid w:val="00747A88"/>
    <w:rsid w:val="00773C72"/>
    <w:rsid w:val="007769B2"/>
    <w:rsid w:val="007806FD"/>
    <w:rsid w:val="007B26C1"/>
    <w:rsid w:val="007C5451"/>
    <w:rsid w:val="00817392"/>
    <w:rsid w:val="008236A7"/>
    <w:rsid w:val="00846A49"/>
    <w:rsid w:val="0086000C"/>
    <w:rsid w:val="00883B9F"/>
    <w:rsid w:val="008A1F52"/>
    <w:rsid w:val="008A36B7"/>
    <w:rsid w:val="008E248D"/>
    <w:rsid w:val="0090177D"/>
    <w:rsid w:val="00912C32"/>
    <w:rsid w:val="009200EA"/>
    <w:rsid w:val="00921EAA"/>
    <w:rsid w:val="00930133"/>
    <w:rsid w:val="00942B2E"/>
    <w:rsid w:val="00942F8A"/>
    <w:rsid w:val="00967BCA"/>
    <w:rsid w:val="00990F41"/>
    <w:rsid w:val="009B47C5"/>
    <w:rsid w:val="009B6F56"/>
    <w:rsid w:val="009E4A87"/>
    <w:rsid w:val="009F25BE"/>
    <w:rsid w:val="00A1547A"/>
    <w:rsid w:val="00A1653F"/>
    <w:rsid w:val="00A21D95"/>
    <w:rsid w:val="00A316FA"/>
    <w:rsid w:val="00A410E9"/>
    <w:rsid w:val="00A447C5"/>
    <w:rsid w:val="00A55C5D"/>
    <w:rsid w:val="00A7738B"/>
    <w:rsid w:val="00AB7E24"/>
    <w:rsid w:val="00AD0334"/>
    <w:rsid w:val="00B359AD"/>
    <w:rsid w:val="00B71F46"/>
    <w:rsid w:val="00BA1DC8"/>
    <w:rsid w:val="00BB3B17"/>
    <w:rsid w:val="00BF4B56"/>
    <w:rsid w:val="00C4144A"/>
    <w:rsid w:val="00C56BD1"/>
    <w:rsid w:val="00C5756F"/>
    <w:rsid w:val="00C608A3"/>
    <w:rsid w:val="00CB5383"/>
    <w:rsid w:val="00CC53E0"/>
    <w:rsid w:val="00CD000D"/>
    <w:rsid w:val="00CF0EAE"/>
    <w:rsid w:val="00D164BD"/>
    <w:rsid w:val="00D228D5"/>
    <w:rsid w:val="00D2629B"/>
    <w:rsid w:val="00D4027D"/>
    <w:rsid w:val="00D4214B"/>
    <w:rsid w:val="00D56731"/>
    <w:rsid w:val="00D668E6"/>
    <w:rsid w:val="00D90149"/>
    <w:rsid w:val="00D939D0"/>
    <w:rsid w:val="00DC6307"/>
    <w:rsid w:val="00DD08AB"/>
    <w:rsid w:val="00E16A09"/>
    <w:rsid w:val="00E46DCE"/>
    <w:rsid w:val="00E67384"/>
    <w:rsid w:val="00E80044"/>
    <w:rsid w:val="00E844F4"/>
    <w:rsid w:val="00EB35BE"/>
    <w:rsid w:val="00EB4951"/>
    <w:rsid w:val="00EC47AD"/>
    <w:rsid w:val="00EC54B7"/>
    <w:rsid w:val="00EF2115"/>
    <w:rsid w:val="00F1421A"/>
    <w:rsid w:val="00F328FC"/>
    <w:rsid w:val="00F419C6"/>
    <w:rsid w:val="00F6097E"/>
    <w:rsid w:val="00F612FB"/>
    <w:rsid w:val="00F82545"/>
    <w:rsid w:val="00F848F8"/>
    <w:rsid w:val="00F85D2E"/>
    <w:rsid w:val="00F97771"/>
    <w:rsid w:val="00FA3AA4"/>
    <w:rsid w:val="00FC1000"/>
    <w:rsid w:val="00FD1825"/>
    <w:rsid w:val="00FD7151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3E3F"/>
  <w15:chartTrackingRefBased/>
  <w15:docId w15:val="{5902E461-2A0C-466A-A283-EACE7379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B9F"/>
    <w:rPr>
      <w:strike w:val="0"/>
      <w:dstrike w:val="0"/>
      <w:color w:val="78A7C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83B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3B9F"/>
    <w:pPr>
      <w:spacing w:after="160" w:line="256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6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ercommons.org/groups/bcoel/51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u.ca/open/grants" TargetMode="External"/><Relationship Id="rId5" Type="http://schemas.openxmlformats.org/officeDocument/2006/relationships/hyperlink" Target="https://meet.jit.si/BCO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434</Words>
  <Characters>2478</Characters>
  <Application>Microsoft Office Word</Application>
  <DocSecurity>0</DocSecurity>
  <Lines>20</Lines>
  <Paragraphs>5</Paragraphs>
  <ScaleCrop>false</ScaleCrop>
  <Company>Thompson Rivers University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Smith</dc:creator>
  <cp:keywords/>
  <dc:description/>
  <cp:lastModifiedBy>Brenda Smith</cp:lastModifiedBy>
  <cp:revision>2</cp:revision>
  <dcterms:created xsi:type="dcterms:W3CDTF">2023-05-08T20:01:00Z</dcterms:created>
  <dcterms:modified xsi:type="dcterms:W3CDTF">2023-05-08T20:58:00Z</dcterms:modified>
</cp:coreProperties>
</file>