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D8C0" w14:textId="0D14B831" w:rsidR="001E3DF7" w:rsidRPr="009A05F8" w:rsidRDefault="001E3DF7" w:rsidP="00087CF8">
      <w:pPr>
        <w:spacing w:after="0" w:line="240" w:lineRule="auto"/>
        <w:jc w:val="center"/>
        <w:rPr>
          <w:rFonts w:cstheme="minorHAnsi"/>
          <w:b/>
        </w:rPr>
      </w:pPr>
      <w:r w:rsidRPr="009A05F8">
        <w:rPr>
          <w:rFonts w:cstheme="minorHAnsi"/>
          <w:b/>
        </w:rPr>
        <w:t xml:space="preserve">BCOEL Steering Committee Meeting </w:t>
      </w:r>
      <w:r w:rsidR="00001121">
        <w:rPr>
          <w:rFonts w:cstheme="minorHAnsi"/>
          <w:b/>
        </w:rPr>
        <w:t>Agenda</w:t>
      </w:r>
    </w:p>
    <w:p w14:paraId="1A2699BE" w14:textId="45F966CC" w:rsidR="001E3DF7" w:rsidRDefault="00001121" w:rsidP="00087CF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October 19</w:t>
      </w:r>
      <w:r w:rsidR="00F97B78" w:rsidRPr="009A05F8">
        <w:rPr>
          <w:rFonts w:cstheme="minorHAnsi"/>
        </w:rPr>
        <w:t>, 2020</w:t>
      </w:r>
      <w:r w:rsidR="00F5234C" w:rsidRPr="009A05F8">
        <w:rPr>
          <w:rFonts w:cstheme="minorHAnsi"/>
        </w:rPr>
        <w:t xml:space="preserve"> </w:t>
      </w:r>
      <w:r w:rsidR="00380D84" w:rsidRPr="009A05F8">
        <w:rPr>
          <w:rFonts w:cstheme="minorHAnsi"/>
        </w:rPr>
        <w:t>1-2p</w:t>
      </w:r>
      <w:r w:rsidR="000901A9" w:rsidRPr="009A05F8">
        <w:rPr>
          <w:rFonts w:cstheme="minorHAnsi"/>
        </w:rPr>
        <w:t>m via Zoom</w:t>
      </w:r>
    </w:p>
    <w:p w14:paraId="56032928" w14:textId="524EC3F7" w:rsidR="00F252FF" w:rsidRDefault="00F252FF" w:rsidP="00F252FF">
      <w:pPr>
        <w:spacing w:after="0" w:line="240" w:lineRule="auto"/>
        <w:rPr>
          <w:rFonts w:cstheme="minorHAnsi"/>
        </w:rPr>
      </w:pPr>
    </w:p>
    <w:p w14:paraId="32C0ABCE" w14:textId="0AD38C5C" w:rsidR="00F252FF" w:rsidRDefault="00F252FF" w:rsidP="00F252FF">
      <w:pPr>
        <w:spacing w:after="0" w:line="240" w:lineRule="auto"/>
        <w:rPr>
          <w:rFonts w:cstheme="minorHAnsi"/>
        </w:rPr>
      </w:pPr>
      <w:r w:rsidRPr="00280F56">
        <w:rPr>
          <w:rFonts w:cstheme="minorHAnsi"/>
          <w:b/>
        </w:rPr>
        <w:t xml:space="preserve">In </w:t>
      </w:r>
      <w:r w:rsidR="00280F56" w:rsidRPr="00280F56">
        <w:rPr>
          <w:rFonts w:cstheme="minorHAnsi"/>
          <w:b/>
        </w:rPr>
        <w:t>a</w:t>
      </w:r>
      <w:r w:rsidRPr="00280F56">
        <w:rPr>
          <w:rFonts w:cstheme="minorHAnsi"/>
          <w:b/>
        </w:rPr>
        <w:t>ttendance:</w:t>
      </w:r>
      <w:r>
        <w:rPr>
          <w:rFonts w:cstheme="minorHAnsi"/>
        </w:rPr>
        <w:t xml:space="preserve"> </w:t>
      </w:r>
      <w:r w:rsidR="00280F56" w:rsidRPr="00337532">
        <w:rPr>
          <w:rFonts w:cstheme="minorHAnsi"/>
        </w:rPr>
        <w:t>Lin Brander</w:t>
      </w:r>
      <w:r w:rsidR="00280F56">
        <w:rPr>
          <w:rFonts w:cstheme="minorHAnsi"/>
        </w:rPr>
        <w:t xml:space="preserve">, </w:t>
      </w:r>
      <w:r w:rsidR="00280F56" w:rsidRPr="004D3E5C">
        <w:rPr>
          <w:rFonts w:cstheme="minorHAnsi"/>
        </w:rPr>
        <w:t xml:space="preserve">Ali de </w:t>
      </w:r>
      <w:proofErr w:type="spellStart"/>
      <w:r w:rsidR="00280F56" w:rsidRPr="004D3E5C">
        <w:rPr>
          <w:rFonts w:cstheme="minorHAnsi"/>
        </w:rPr>
        <w:t>Haan</w:t>
      </w:r>
      <w:proofErr w:type="spellEnd"/>
      <w:r w:rsidR="00280F56">
        <w:rPr>
          <w:rFonts w:cstheme="minorHAnsi"/>
        </w:rPr>
        <w:t xml:space="preserve">, </w:t>
      </w:r>
      <w:r w:rsidR="00280F56" w:rsidRPr="00337532">
        <w:rPr>
          <w:rFonts w:cstheme="minorHAnsi"/>
        </w:rPr>
        <w:t xml:space="preserve">Debra </w:t>
      </w:r>
      <w:proofErr w:type="spellStart"/>
      <w:r w:rsidR="00280F56" w:rsidRPr="00337532">
        <w:rPr>
          <w:rFonts w:cstheme="minorHAnsi"/>
        </w:rPr>
        <w:t>Flewelling</w:t>
      </w:r>
      <w:proofErr w:type="spellEnd"/>
      <w:r w:rsidR="00280F56">
        <w:rPr>
          <w:rFonts w:cstheme="minorHAnsi"/>
        </w:rPr>
        <w:t xml:space="preserve">, </w:t>
      </w:r>
      <w:r w:rsidR="00280F56" w:rsidRPr="00337532">
        <w:rPr>
          <w:rFonts w:cstheme="minorHAnsi"/>
        </w:rPr>
        <w:t xml:space="preserve">Donna </w:t>
      </w:r>
      <w:proofErr w:type="spellStart"/>
      <w:r w:rsidR="00280F56" w:rsidRPr="00337532">
        <w:rPr>
          <w:rFonts w:cstheme="minorHAnsi"/>
        </w:rPr>
        <w:t>Langille</w:t>
      </w:r>
      <w:proofErr w:type="spellEnd"/>
      <w:r w:rsidR="00280F56" w:rsidRPr="00337532">
        <w:rPr>
          <w:rFonts w:cstheme="minorHAnsi"/>
        </w:rPr>
        <w:t xml:space="preserve"> (notetaker),</w:t>
      </w:r>
      <w:r w:rsidR="00280F56">
        <w:rPr>
          <w:rFonts w:cstheme="minorHAnsi"/>
        </w:rPr>
        <w:t xml:space="preserve"> </w:t>
      </w:r>
      <w:proofErr w:type="spellStart"/>
      <w:r w:rsidR="00280F56" w:rsidRPr="00337532">
        <w:rPr>
          <w:rFonts w:cstheme="minorHAnsi"/>
        </w:rPr>
        <w:t>Darcye</w:t>
      </w:r>
      <w:proofErr w:type="spellEnd"/>
      <w:r w:rsidR="00280F56" w:rsidRPr="00337532">
        <w:rPr>
          <w:rFonts w:cstheme="minorHAnsi"/>
        </w:rPr>
        <w:t xml:space="preserve"> </w:t>
      </w:r>
      <w:proofErr w:type="spellStart"/>
      <w:r w:rsidR="00280F56" w:rsidRPr="00337532">
        <w:rPr>
          <w:rFonts w:cstheme="minorHAnsi"/>
        </w:rPr>
        <w:t>Lovsin</w:t>
      </w:r>
      <w:proofErr w:type="spellEnd"/>
      <w:r w:rsidR="00280F56">
        <w:rPr>
          <w:rFonts w:cstheme="minorHAnsi"/>
        </w:rPr>
        <w:t xml:space="preserve">, </w:t>
      </w:r>
      <w:r w:rsidR="00280F56" w:rsidRPr="004D3E5C">
        <w:rPr>
          <w:rFonts w:cstheme="minorHAnsi"/>
        </w:rPr>
        <w:t>Reba Ouimet</w:t>
      </w:r>
      <w:r w:rsidR="00280F56">
        <w:rPr>
          <w:rFonts w:cstheme="minorHAnsi"/>
        </w:rPr>
        <w:t>,</w:t>
      </w:r>
      <w:r w:rsidR="00280F56" w:rsidRPr="00337532">
        <w:rPr>
          <w:rFonts w:cstheme="minorHAnsi"/>
        </w:rPr>
        <w:t xml:space="preserve"> Lindsay Tripp (chair)</w:t>
      </w:r>
      <w:r>
        <w:rPr>
          <w:rFonts w:cstheme="minorHAnsi"/>
        </w:rPr>
        <w:t xml:space="preserve">, </w:t>
      </w:r>
      <w:r w:rsidR="00280F56">
        <w:rPr>
          <w:rFonts w:cstheme="minorHAnsi"/>
        </w:rPr>
        <w:t>Hoper Power,</w:t>
      </w:r>
      <w:r>
        <w:rPr>
          <w:rFonts w:cstheme="minorHAnsi"/>
        </w:rPr>
        <w:t xml:space="preserve"> Martin</w:t>
      </w:r>
      <w:r w:rsidR="00280F56">
        <w:rPr>
          <w:rFonts w:cstheme="minorHAnsi"/>
        </w:rPr>
        <w:t xml:space="preserve"> </w:t>
      </w:r>
      <w:proofErr w:type="spellStart"/>
      <w:r w:rsidR="00280F56" w:rsidRPr="00337532">
        <w:rPr>
          <w:rFonts w:cstheme="minorHAnsi"/>
        </w:rPr>
        <w:t>Warkentin</w:t>
      </w:r>
      <w:proofErr w:type="spellEnd"/>
    </w:p>
    <w:p w14:paraId="70BC6C4D" w14:textId="0793BFBC" w:rsidR="00280F56" w:rsidRDefault="00280F56" w:rsidP="00F252FF">
      <w:pPr>
        <w:spacing w:after="0" w:line="240" w:lineRule="auto"/>
        <w:rPr>
          <w:rFonts w:cstheme="minorHAnsi"/>
        </w:rPr>
      </w:pPr>
    </w:p>
    <w:p w14:paraId="4A2F4937" w14:textId="70BC8DCB" w:rsidR="00280F56" w:rsidRPr="00280F56" w:rsidRDefault="00280F56" w:rsidP="00F252FF">
      <w:pPr>
        <w:spacing w:after="0" w:line="240" w:lineRule="auto"/>
        <w:rPr>
          <w:rFonts w:cstheme="minorHAnsi"/>
          <w:b/>
        </w:rPr>
      </w:pPr>
      <w:r w:rsidRPr="00280F56">
        <w:rPr>
          <w:rFonts w:cstheme="minorHAnsi"/>
          <w:b/>
        </w:rPr>
        <w:t xml:space="preserve">Regrets: </w:t>
      </w:r>
      <w:r w:rsidRPr="00337532">
        <w:rPr>
          <w:rFonts w:cstheme="minorHAnsi"/>
        </w:rPr>
        <w:t>Mia Clarkson</w:t>
      </w:r>
      <w:r>
        <w:rPr>
          <w:rFonts w:cstheme="minorHAnsi"/>
        </w:rPr>
        <w:t xml:space="preserve">, </w:t>
      </w:r>
      <w:r w:rsidRPr="00337532">
        <w:rPr>
          <w:rFonts w:cstheme="minorHAnsi"/>
        </w:rPr>
        <w:t>Caroline Daniels,</w:t>
      </w:r>
      <w:r>
        <w:rPr>
          <w:rFonts w:cstheme="minorHAnsi"/>
        </w:rPr>
        <w:t xml:space="preserve"> </w:t>
      </w:r>
      <w:proofErr w:type="spellStart"/>
      <w:r w:rsidRPr="00337532">
        <w:rPr>
          <w:rFonts w:cstheme="minorHAnsi"/>
        </w:rPr>
        <w:t>Roen</w:t>
      </w:r>
      <w:proofErr w:type="spellEnd"/>
      <w:r w:rsidRPr="00337532">
        <w:rPr>
          <w:rFonts w:cstheme="minorHAnsi"/>
        </w:rPr>
        <w:t xml:space="preserve"> </w:t>
      </w:r>
      <w:proofErr w:type="spellStart"/>
      <w:r w:rsidRPr="00337532">
        <w:rPr>
          <w:rFonts w:cstheme="minorHAnsi"/>
        </w:rPr>
        <w:t>Janyk</w:t>
      </w:r>
      <w:proofErr w:type="spellEnd"/>
      <w:r>
        <w:rPr>
          <w:rFonts w:cstheme="minorHAnsi"/>
        </w:rPr>
        <w:t xml:space="preserve">, </w:t>
      </w:r>
      <w:proofErr w:type="spellStart"/>
      <w:r w:rsidRPr="00337532">
        <w:rPr>
          <w:rFonts w:cstheme="minorHAnsi"/>
        </w:rPr>
        <w:t>Urooj</w:t>
      </w:r>
      <w:proofErr w:type="spellEnd"/>
      <w:r w:rsidRPr="00337532">
        <w:rPr>
          <w:rFonts w:cstheme="minorHAnsi"/>
        </w:rPr>
        <w:t xml:space="preserve"> </w:t>
      </w:r>
      <w:proofErr w:type="spellStart"/>
      <w:r w:rsidRPr="00337532">
        <w:rPr>
          <w:rFonts w:cstheme="minorHAnsi"/>
        </w:rPr>
        <w:t>Nizami</w:t>
      </w:r>
      <w:proofErr w:type="spellEnd"/>
      <w:r>
        <w:rPr>
          <w:rFonts w:cstheme="minorHAnsi"/>
        </w:rPr>
        <w:t xml:space="preserve">, </w:t>
      </w:r>
      <w:r w:rsidRPr="004D3E5C">
        <w:rPr>
          <w:rFonts w:cstheme="minorHAnsi"/>
        </w:rPr>
        <w:t xml:space="preserve">Michel </w:t>
      </w:r>
      <w:proofErr w:type="spellStart"/>
      <w:r w:rsidRPr="004D3E5C">
        <w:rPr>
          <w:rFonts w:cstheme="minorHAnsi"/>
        </w:rPr>
        <w:t>Castagné</w:t>
      </w:r>
      <w:proofErr w:type="spellEnd"/>
      <w:r>
        <w:rPr>
          <w:rFonts w:cstheme="minorHAnsi"/>
        </w:rPr>
        <w:t xml:space="preserve">, </w:t>
      </w:r>
      <w:r w:rsidRPr="004D3E5C">
        <w:rPr>
          <w:rFonts w:cstheme="minorHAnsi"/>
        </w:rPr>
        <w:t>Erin Fields</w:t>
      </w:r>
      <w:r>
        <w:rPr>
          <w:rFonts w:cstheme="minorHAnsi"/>
        </w:rPr>
        <w:t xml:space="preserve">, </w:t>
      </w:r>
      <w:r w:rsidRPr="004D3E5C">
        <w:rPr>
          <w:rFonts w:cstheme="minorHAnsi"/>
        </w:rPr>
        <w:t>Elena Kuzmina, Karen Meijer-Klein</w:t>
      </w:r>
      <w:r>
        <w:rPr>
          <w:rFonts w:cstheme="minorHAnsi"/>
        </w:rPr>
        <w:t xml:space="preserve">, </w:t>
      </w:r>
      <w:r w:rsidRPr="004D3E5C">
        <w:rPr>
          <w:rFonts w:cstheme="minorHAnsi"/>
        </w:rPr>
        <w:t xml:space="preserve">Rosario </w:t>
      </w:r>
      <w:proofErr w:type="spellStart"/>
      <w:r w:rsidRPr="004D3E5C">
        <w:rPr>
          <w:rFonts w:cstheme="minorHAnsi"/>
        </w:rPr>
        <w:t>Passos</w:t>
      </w:r>
      <w:proofErr w:type="spellEnd"/>
      <w:r>
        <w:rPr>
          <w:rFonts w:cstheme="minorHAnsi"/>
        </w:rPr>
        <w:t xml:space="preserve">, </w:t>
      </w:r>
      <w:r w:rsidRPr="004D3E5C">
        <w:rPr>
          <w:rFonts w:cstheme="minorHAnsi"/>
        </w:rPr>
        <w:t>Chris Reimer,</w:t>
      </w:r>
      <w:r>
        <w:rPr>
          <w:rFonts w:cstheme="minorHAnsi"/>
        </w:rPr>
        <w:t xml:space="preserve"> </w:t>
      </w:r>
      <w:r w:rsidRPr="004D3E5C">
        <w:rPr>
          <w:rFonts w:cstheme="minorHAnsi"/>
        </w:rPr>
        <w:t>Melissa Smith</w:t>
      </w:r>
    </w:p>
    <w:p w14:paraId="7DB831C3" w14:textId="77777777" w:rsidR="00087CF8" w:rsidRPr="009A05F8" w:rsidRDefault="00087CF8" w:rsidP="00087CF8">
      <w:pPr>
        <w:spacing w:after="0" w:line="240" w:lineRule="auto"/>
        <w:jc w:val="center"/>
        <w:rPr>
          <w:rFonts w:cstheme="minorHAnsi"/>
        </w:rPr>
      </w:pPr>
    </w:p>
    <w:p w14:paraId="7F2C53B7" w14:textId="3B4D0A87" w:rsidR="009A05F8" w:rsidRDefault="00A449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4D3E5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075B9" w:rsidRPr="004D3E5C">
        <w:rPr>
          <w:rFonts w:asciiTheme="minorHAnsi" w:hAnsiTheme="minorHAnsi" w:cstheme="minorHAnsi"/>
          <w:b/>
          <w:bCs/>
          <w:sz w:val="22"/>
          <w:szCs w:val="22"/>
        </w:rPr>
        <w:t>genda</w:t>
      </w:r>
    </w:p>
    <w:p w14:paraId="1599C246" w14:textId="77777777" w:rsidR="00001121" w:rsidRPr="004D3E5C" w:rsidRDefault="00001121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BB9338D" w14:textId="62F73BCA" w:rsidR="00CB79BD" w:rsidRDefault="00CB79BD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Welcome </w:t>
      </w:r>
    </w:p>
    <w:p w14:paraId="39C81D7D" w14:textId="77777777" w:rsidR="00001121" w:rsidRPr="00001121" w:rsidRDefault="00001121" w:rsidP="00001121">
      <w:pPr>
        <w:spacing w:after="0" w:line="240" w:lineRule="auto"/>
        <w:rPr>
          <w:rFonts w:cstheme="minorHAnsi"/>
          <w:b/>
          <w:bCs/>
        </w:rPr>
      </w:pPr>
    </w:p>
    <w:p w14:paraId="7FC5036B" w14:textId="2EEBAD12" w:rsidR="00280F56" w:rsidRPr="00280F56" w:rsidRDefault="004D3E5C" w:rsidP="00280F5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>Agenda: Changes and Additions</w:t>
      </w:r>
    </w:p>
    <w:p w14:paraId="2E2C97B7" w14:textId="65F5BF1D" w:rsidR="00280F56" w:rsidRPr="00280F56" w:rsidRDefault="00280F56" w:rsidP="00280F56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 w:rsidRPr="00280F56">
        <w:rPr>
          <w:rFonts w:cstheme="minorHAnsi"/>
          <w:bCs/>
        </w:rPr>
        <w:t xml:space="preserve">There were no changes or additions to the agenda. </w:t>
      </w:r>
    </w:p>
    <w:p w14:paraId="02FF150C" w14:textId="77777777" w:rsidR="004D3E5C" w:rsidRPr="004D3E5C" w:rsidRDefault="004D3E5C" w:rsidP="00A35DE5">
      <w:pPr>
        <w:pStyle w:val="ListParagraph"/>
        <w:spacing w:after="0" w:line="240" w:lineRule="auto"/>
        <w:rPr>
          <w:rFonts w:cstheme="minorHAnsi"/>
        </w:rPr>
      </w:pPr>
    </w:p>
    <w:p w14:paraId="4CA83BA3" w14:textId="6F3AE295" w:rsidR="00A35DE5" w:rsidRDefault="004D3E5C" w:rsidP="00280F5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 xml:space="preserve">Approval of the </w:t>
      </w:r>
      <w:r w:rsidR="00001121">
        <w:rPr>
          <w:rFonts w:cstheme="minorHAnsi"/>
          <w:b/>
          <w:bCs/>
        </w:rPr>
        <w:t>September</w:t>
      </w:r>
      <w:r w:rsidR="00CB79BD">
        <w:rPr>
          <w:rFonts w:cstheme="minorHAnsi"/>
          <w:b/>
          <w:bCs/>
        </w:rPr>
        <w:t xml:space="preserve"> </w:t>
      </w:r>
      <w:r w:rsidR="00001121">
        <w:rPr>
          <w:rFonts w:cstheme="minorHAnsi"/>
          <w:b/>
          <w:bCs/>
        </w:rPr>
        <w:t>21</w:t>
      </w:r>
      <w:r w:rsidR="00CB79BD">
        <w:rPr>
          <w:rFonts w:cstheme="minorHAnsi"/>
          <w:b/>
          <w:bCs/>
        </w:rPr>
        <w:t>, 2020</w:t>
      </w:r>
      <w:r w:rsidRPr="00A35DE5">
        <w:rPr>
          <w:rFonts w:cstheme="minorHAnsi"/>
          <w:b/>
          <w:bCs/>
        </w:rPr>
        <w:t xml:space="preserve"> Meeting Minutes</w:t>
      </w:r>
    </w:p>
    <w:p w14:paraId="4113700E" w14:textId="4A837FBB" w:rsidR="00280F56" w:rsidRDefault="00280F56" w:rsidP="00280F56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 w:rsidRPr="00280F56">
        <w:rPr>
          <w:rFonts w:cstheme="minorHAnsi"/>
          <w:bCs/>
        </w:rPr>
        <w:t>Minor revisions made to minutes</w:t>
      </w:r>
      <w:r w:rsidR="003069B0">
        <w:rPr>
          <w:rFonts w:cstheme="minorHAnsi"/>
          <w:bCs/>
        </w:rPr>
        <w:t xml:space="preserve"> (</w:t>
      </w:r>
      <w:proofErr w:type="spellStart"/>
      <w:r w:rsidR="003069B0">
        <w:rPr>
          <w:rFonts w:cstheme="minorHAnsi"/>
          <w:bCs/>
        </w:rPr>
        <w:t>RevB</w:t>
      </w:r>
      <w:proofErr w:type="spellEnd"/>
      <w:r w:rsidR="003069B0">
        <w:rPr>
          <w:rFonts w:cstheme="minorHAnsi"/>
          <w:bCs/>
        </w:rPr>
        <w:t>)</w:t>
      </w:r>
      <w:r w:rsidRPr="00280F56">
        <w:rPr>
          <w:rFonts w:cstheme="minorHAnsi"/>
          <w:bCs/>
        </w:rPr>
        <w:t xml:space="preserve">. </w:t>
      </w:r>
    </w:p>
    <w:p w14:paraId="3BF2C464" w14:textId="77777777" w:rsidR="00280F56" w:rsidRPr="00280F56" w:rsidRDefault="00280F56" w:rsidP="00280F56">
      <w:pPr>
        <w:pStyle w:val="ListParagraph"/>
        <w:spacing w:after="0" w:line="240" w:lineRule="auto"/>
        <w:ind w:left="1440"/>
        <w:rPr>
          <w:rFonts w:cstheme="minorHAnsi"/>
          <w:bCs/>
        </w:rPr>
      </w:pPr>
    </w:p>
    <w:p w14:paraId="659848CC" w14:textId="2605DA6E" w:rsidR="004A7927" w:rsidRPr="004A7927" w:rsidRDefault="004A7927" w:rsidP="004A792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 xml:space="preserve">BCOEL </w:t>
      </w:r>
      <w:r>
        <w:rPr>
          <w:rFonts w:cstheme="minorHAnsi"/>
          <w:b/>
          <w:bCs/>
        </w:rPr>
        <w:t xml:space="preserve">2020/21 Priorities: Updates (Team Leads) </w:t>
      </w:r>
    </w:p>
    <w:p w14:paraId="60B2B69F" w14:textId="77777777" w:rsidR="004A7927" w:rsidRPr="004A7927" w:rsidRDefault="004A7927" w:rsidP="004A7927">
      <w:pPr>
        <w:pStyle w:val="ListParagraph"/>
        <w:rPr>
          <w:rFonts w:cstheme="minorHAnsi"/>
          <w:b/>
          <w:bCs/>
        </w:rPr>
      </w:pPr>
    </w:p>
    <w:p w14:paraId="302DF792" w14:textId="5EEDABE9" w:rsidR="00001121" w:rsidRDefault="004A7927" w:rsidP="004A792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Open Access Week Event – Update </w:t>
      </w:r>
      <w:r w:rsidR="00001121">
        <w:rPr>
          <w:rFonts w:cstheme="minorHAnsi"/>
          <w:b/>
          <w:bCs/>
        </w:rPr>
        <w:t>(Planning Team)</w:t>
      </w:r>
    </w:p>
    <w:p w14:paraId="5EE8F1DE" w14:textId="429162A2" w:rsidR="00F252FF" w:rsidRPr="00280F56" w:rsidRDefault="00F252FF" w:rsidP="00F252FF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Cs/>
        </w:rPr>
      </w:pPr>
      <w:r w:rsidRPr="00280F56">
        <w:rPr>
          <w:rFonts w:cstheme="minorHAnsi"/>
          <w:bCs/>
        </w:rPr>
        <w:t xml:space="preserve">Caroline took the lead on </w:t>
      </w:r>
      <w:r w:rsidR="00280F56">
        <w:rPr>
          <w:rFonts w:cstheme="minorHAnsi"/>
          <w:bCs/>
        </w:rPr>
        <w:t>the</w:t>
      </w:r>
      <w:r w:rsidRPr="00280F56">
        <w:rPr>
          <w:rFonts w:cstheme="minorHAnsi"/>
          <w:bCs/>
        </w:rPr>
        <w:t xml:space="preserve"> Open Access Week event </w:t>
      </w:r>
      <w:r w:rsidR="00280F56">
        <w:rPr>
          <w:rFonts w:cstheme="minorHAnsi"/>
          <w:bCs/>
        </w:rPr>
        <w:t xml:space="preserve">which will be hosted with </w:t>
      </w:r>
      <w:proofErr w:type="spellStart"/>
      <w:r w:rsidR="00280F56">
        <w:rPr>
          <w:rFonts w:cstheme="minorHAnsi"/>
          <w:bCs/>
        </w:rPr>
        <w:t>BCcampus</w:t>
      </w:r>
      <w:proofErr w:type="spellEnd"/>
      <w:r w:rsidR="00280F56">
        <w:rPr>
          <w:rFonts w:cstheme="minorHAnsi"/>
          <w:bCs/>
        </w:rPr>
        <w:t>. The event</w:t>
      </w:r>
      <w:r w:rsidR="003069B0">
        <w:rPr>
          <w:rFonts w:cstheme="minorHAnsi"/>
          <w:bCs/>
        </w:rPr>
        <w:t>,</w:t>
      </w:r>
      <w:r w:rsidR="003069B0" w:rsidRPr="003069B0">
        <w:t xml:space="preserve"> </w:t>
      </w:r>
      <w:r w:rsidR="003069B0" w:rsidRPr="003069B0">
        <w:rPr>
          <w:rFonts w:cstheme="minorHAnsi"/>
          <w:bCs/>
        </w:rPr>
        <w:t>Open Access in Action: Tales from Five Institutions</w:t>
      </w:r>
      <w:r w:rsidR="003069B0">
        <w:rPr>
          <w:rFonts w:cstheme="minorHAnsi"/>
          <w:bCs/>
        </w:rPr>
        <w:t>, will</w:t>
      </w:r>
      <w:r w:rsidR="00280F56">
        <w:rPr>
          <w:rFonts w:cstheme="minorHAnsi"/>
          <w:bCs/>
        </w:rPr>
        <w:t xml:space="preserve"> be a show and tell format with speakers from various institutions across BC</w:t>
      </w:r>
      <w:r w:rsidR="003069B0">
        <w:rPr>
          <w:rFonts w:cstheme="minorHAnsi"/>
          <w:bCs/>
        </w:rPr>
        <w:t xml:space="preserve"> (</w:t>
      </w:r>
      <w:hyperlink r:id="rId8" w:history="1">
        <w:r w:rsidR="003069B0" w:rsidRPr="00715021">
          <w:rPr>
            <w:rStyle w:val="Hyperlink"/>
            <w:rFonts w:cstheme="minorHAnsi"/>
            <w:bCs/>
          </w:rPr>
          <w:t>https://bccampus.ca/event/open-access-in-action-tales-from-5-institutions/</w:t>
        </w:r>
      </w:hyperlink>
      <w:r w:rsidR="003069B0">
        <w:rPr>
          <w:rFonts w:cstheme="minorHAnsi"/>
          <w:bCs/>
        </w:rPr>
        <w:t xml:space="preserve">). </w:t>
      </w:r>
    </w:p>
    <w:p w14:paraId="4D1CE898" w14:textId="6913DE91" w:rsidR="00280F56" w:rsidRDefault="00280F56" w:rsidP="00280F56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 w:rsidRPr="007679AC">
        <w:rPr>
          <w:rFonts w:cstheme="minorHAnsi"/>
          <w:b/>
          <w:bCs/>
        </w:rPr>
        <w:t>Sharing Online Instruction Materials (</w:t>
      </w:r>
      <w:proofErr w:type="spellStart"/>
      <w:r w:rsidRPr="007679AC">
        <w:rPr>
          <w:rFonts w:cstheme="minorHAnsi"/>
          <w:b/>
          <w:bCs/>
        </w:rPr>
        <w:t>Darcye</w:t>
      </w:r>
      <w:proofErr w:type="spellEnd"/>
      <w:r w:rsidRPr="007679AC">
        <w:rPr>
          <w:rFonts w:cstheme="minorHAnsi"/>
          <w:b/>
          <w:bCs/>
        </w:rPr>
        <w:t>)</w:t>
      </w:r>
    </w:p>
    <w:p w14:paraId="3A4E483A" w14:textId="18D34245" w:rsidR="00280F56" w:rsidRPr="00280F56" w:rsidRDefault="00280F56" w:rsidP="00280F56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Cs/>
        </w:rPr>
      </w:pPr>
      <w:r w:rsidRPr="00280F56">
        <w:rPr>
          <w:rFonts w:cstheme="minorHAnsi"/>
          <w:bCs/>
        </w:rPr>
        <w:t xml:space="preserve">No updates. </w:t>
      </w:r>
    </w:p>
    <w:p w14:paraId="1233330F" w14:textId="77777777" w:rsidR="00280F56" w:rsidRDefault="00280F56" w:rsidP="00280F56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Mentorship program (Brenda and Debra)</w:t>
      </w:r>
    </w:p>
    <w:p w14:paraId="660A5066" w14:textId="64D4443F" w:rsidR="00F41B20" w:rsidRDefault="00280F56" w:rsidP="00280F56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There are a</w:t>
      </w:r>
      <w:r w:rsidR="006867E7" w:rsidRPr="00280F56">
        <w:rPr>
          <w:rFonts w:cstheme="minorHAnsi"/>
          <w:bCs/>
        </w:rPr>
        <w:t xml:space="preserve">lready 2 people signed up for the Mentorship Program. </w:t>
      </w:r>
      <w:r w:rsidR="00F41B20" w:rsidRPr="00F41B20">
        <w:rPr>
          <w:rFonts w:cstheme="minorHAnsi"/>
          <w:bCs/>
        </w:rPr>
        <w:t>If you are interested in being a mentor or a mentee, please fill out the application</w:t>
      </w:r>
      <w:r w:rsidR="00F41B20">
        <w:rPr>
          <w:rFonts w:cstheme="minorHAnsi"/>
          <w:bCs/>
        </w:rPr>
        <w:t xml:space="preserve">: </w:t>
      </w:r>
      <w:hyperlink r:id="rId9" w:history="1">
        <w:r w:rsidR="00F41B20" w:rsidRPr="00715021">
          <w:rPr>
            <w:rStyle w:val="Hyperlink"/>
            <w:rFonts w:cstheme="minorHAnsi"/>
            <w:bCs/>
          </w:rPr>
          <w:t>https://bcoel.ca/bcoel-mentorship-program/</w:t>
        </w:r>
      </w:hyperlink>
    </w:p>
    <w:p w14:paraId="327B62F8" w14:textId="2EA1F1E1" w:rsidR="00F252FF" w:rsidRPr="00280F56" w:rsidRDefault="00F41B20" w:rsidP="00280F56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Cs/>
        </w:rPr>
      </w:pPr>
      <w:r w:rsidRPr="00F41B20">
        <w:rPr>
          <w:rFonts w:cstheme="minorHAnsi"/>
          <w:bCs/>
        </w:rPr>
        <w:t xml:space="preserve"> </w:t>
      </w:r>
      <w:r w:rsidR="006867E7" w:rsidRPr="00280F56">
        <w:rPr>
          <w:rFonts w:cstheme="minorHAnsi"/>
          <w:bCs/>
        </w:rPr>
        <w:t xml:space="preserve">Promotions </w:t>
      </w:r>
      <w:r>
        <w:rPr>
          <w:rFonts w:cstheme="minorHAnsi"/>
          <w:bCs/>
        </w:rPr>
        <w:t xml:space="preserve">are </w:t>
      </w:r>
      <w:r w:rsidR="006867E7" w:rsidRPr="00280F56">
        <w:rPr>
          <w:rFonts w:cstheme="minorHAnsi"/>
          <w:bCs/>
        </w:rPr>
        <w:t xml:space="preserve">underway. </w:t>
      </w:r>
    </w:p>
    <w:p w14:paraId="6E7F658B" w14:textId="77777777" w:rsidR="00001121" w:rsidRPr="00001121" w:rsidRDefault="00001121" w:rsidP="00001121">
      <w:pPr>
        <w:pStyle w:val="ListParagraph"/>
        <w:rPr>
          <w:rFonts w:cstheme="minorHAnsi"/>
          <w:b/>
          <w:bCs/>
        </w:rPr>
      </w:pPr>
    </w:p>
    <w:p w14:paraId="76CBA59B" w14:textId="411A9443" w:rsidR="00001121" w:rsidRDefault="00001121" w:rsidP="00CB79B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Creating Safe Online Events and Meetings (Lin)</w:t>
      </w:r>
    </w:p>
    <w:p w14:paraId="33B6A841" w14:textId="26EDAC14" w:rsidR="006867E7" w:rsidRPr="00280F56" w:rsidRDefault="00280F56" w:rsidP="006867E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 w:rsidRPr="00280F56">
        <w:rPr>
          <w:rFonts w:cstheme="minorHAnsi"/>
          <w:bCs/>
        </w:rPr>
        <w:t xml:space="preserve">Some people have had unfortunate experiences </w:t>
      </w:r>
      <w:r w:rsidR="006867E7" w:rsidRPr="00280F56">
        <w:rPr>
          <w:rFonts w:cstheme="minorHAnsi"/>
          <w:bCs/>
        </w:rPr>
        <w:t>with Zoom bombing.</w:t>
      </w:r>
      <w:r w:rsidRPr="00280F56">
        <w:rPr>
          <w:rFonts w:cstheme="minorHAnsi"/>
          <w:bCs/>
        </w:rPr>
        <w:t xml:space="preserve"> How do we ensure our virtual events are as safe as possible? </w:t>
      </w:r>
    </w:p>
    <w:p w14:paraId="06EF4719" w14:textId="4068C462" w:rsidR="00280F56" w:rsidRPr="00280F56" w:rsidRDefault="00280F56" w:rsidP="006867E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 w:rsidRPr="00280F56">
        <w:rPr>
          <w:rFonts w:cstheme="minorHAnsi"/>
          <w:bCs/>
        </w:rPr>
        <w:t xml:space="preserve">Discussion </w:t>
      </w:r>
      <w:r>
        <w:rPr>
          <w:rFonts w:cstheme="minorHAnsi"/>
          <w:bCs/>
        </w:rPr>
        <w:t xml:space="preserve">ensued </w:t>
      </w:r>
      <w:r w:rsidR="00F41B20">
        <w:rPr>
          <w:rFonts w:cstheme="minorHAnsi"/>
          <w:bCs/>
        </w:rPr>
        <w:t xml:space="preserve">with </w:t>
      </w:r>
      <w:r>
        <w:rPr>
          <w:rFonts w:cstheme="minorHAnsi"/>
          <w:bCs/>
        </w:rPr>
        <w:t>suggestions:</w:t>
      </w:r>
    </w:p>
    <w:p w14:paraId="2FB77DB5" w14:textId="0745F9D9" w:rsidR="006867E7" w:rsidRPr="00280F56" w:rsidRDefault="006867E7" w:rsidP="00280F56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Cs/>
        </w:rPr>
      </w:pPr>
      <w:r w:rsidRPr="00280F56">
        <w:rPr>
          <w:rFonts w:cstheme="minorHAnsi"/>
          <w:bCs/>
        </w:rPr>
        <w:t xml:space="preserve">Eventbrite is free and allows you to send a link to all who sign up. </w:t>
      </w:r>
    </w:p>
    <w:p w14:paraId="228EB8C6" w14:textId="255293EA" w:rsidR="006867E7" w:rsidRPr="00280F56" w:rsidRDefault="006867E7" w:rsidP="00280F56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Cs/>
        </w:rPr>
      </w:pPr>
      <w:r w:rsidRPr="00280F56">
        <w:rPr>
          <w:rFonts w:cstheme="minorHAnsi"/>
          <w:bCs/>
        </w:rPr>
        <w:t xml:space="preserve">When using Zoom, use the passcode or waiting room. </w:t>
      </w:r>
    </w:p>
    <w:p w14:paraId="6C013CDD" w14:textId="5939AA15" w:rsidR="006867E7" w:rsidRPr="00280F56" w:rsidRDefault="006867E7" w:rsidP="00280F56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Cs/>
        </w:rPr>
      </w:pPr>
      <w:r w:rsidRPr="00280F56">
        <w:rPr>
          <w:rFonts w:cstheme="minorHAnsi"/>
          <w:bCs/>
        </w:rPr>
        <w:t xml:space="preserve">When using passcode, you can send the passcode with the link. You have to unselect it if you want people to manually enter the passcode. </w:t>
      </w:r>
    </w:p>
    <w:p w14:paraId="071C116C" w14:textId="77777777" w:rsidR="00001121" w:rsidRPr="00001121" w:rsidRDefault="00001121" w:rsidP="00001121">
      <w:pPr>
        <w:pStyle w:val="ListParagraph"/>
        <w:rPr>
          <w:rFonts w:cstheme="minorHAnsi"/>
          <w:b/>
          <w:bCs/>
        </w:rPr>
      </w:pPr>
    </w:p>
    <w:p w14:paraId="4962692C" w14:textId="77777777" w:rsidR="00280F56" w:rsidRPr="00280F56" w:rsidRDefault="00001121" w:rsidP="00280F5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001121">
        <w:rPr>
          <w:rFonts w:ascii="Calibri" w:hAnsi="Calibri" w:cs="Calibri"/>
          <w:b/>
          <w:bCs/>
          <w:color w:val="201F1E"/>
          <w:shd w:val="clear" w:color="auto" w:fill="FFFFFF"/>
        </w:rPr>
        <w:t>EBSCO Faculty Select</w:t>
      </w:r>
      <w:r>
        <w:rPr>
          <w:rFonts w:ascii="Calibri" w:hAnsi="Calibri" w:cs="Calibri"/>
          <w:b/>
          <w:bCs/>
          <w:color w:val="201F1E"/>
          <w:shd w:val="clear" w:color="auto" w:fill="FFFFFF"/>
        </w:rPr>
        <w:t xml:space="preserve"> (Brenda)</w:t>
      </w:r>
    </w:p>
    <w:p w14:paraId="76C12E94" w14:textId="1EEC6C67" w:rsidR="006867E7" w:rsidRPr="00280F56" w:rsidRDefault="006867E7" w:rsidP="00280F56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 w:rsidRPr="00280F56">
        <w:rPr>
          <w:rFonts w:cstheme="minorHAnsi"/>
          <w:bCs/>
        </w:rPr>
        <w:t xml:space="preserve">TRU </w:t>
      </w:r>
      <w:r w:rsidR="00280F56">
        <w:rPr>
          <w:rFonts w:cstheme="minorHAnsi"/>
          <w:bCs/>
        </w:rPr>
        <w:t xml:space="preserve">was </w:t>
      </w:r>
      <w:r w:rsidRPr="00280F56">
        <w:rPr>
          <w:rFonts w:cstheme="minorHAnsi"/>
          <w:bCs/>
        </w:rPr>
        <w:t>approached by EBSCO Faculty Select database</w:t>
      </w:r>
      <w:r w:rsidR="00280F56">
        <w:rPr>
          <w:rFonts w:cstheme="minorHAnsi"/>
          <w:bCs/>
        </w:rPr>
        <w:t>, a database</w:t>
      </w:r>
      <w:r w:rsidRPr="00280F56">
        <w:rPr>
          <w:rFonts w:cstheme="minorHAnsi"/>
          <w:bCs/>
        </w:rPr>
        <w:t xml:space="preserve"> for easy access to open </w:t>
      </w:r>
      <w:r w:rsidR="00F41B20">
        <w:rPr>
          <w:rFonts w:cstheme="minorHAnsi"/>
          <w:bCs/>
        </w:rPr>
        <w:t xml:space="preserve">access materials </w:t>
      </w:r>
      <w:r w:rsidRPr="00280F56">
        <w:rPr>
          <w:rFonts w:cstheme="minorHAnsi"/>
          <w:bCs/>
        </w:rPr>
        <w:t xml:space="preserve">and OER. </w:t>
      </w:r>
      <w:r w:rsidR="004A3201" w:rsidRPr="00280F56">
        <w:rPr>
          <w:rFonts w:cstheme="minorHAnsi"/>
          <w:bCs/>
        </w:rPr>
        <w:t>Does anyone have any thoughts or knowledge about this?</w:t>
      </w:r>
    </w:p>
    <w:p w14:paraId="2FBA61E7" w14:textId="77777777" w:rsidR="00280F56" w:rsidRDefault="004A3201" w:rsidP="00280F56">
      <w:pPr>
        <w:pStyle w:val="ListParagraph"/>
        <w:numPr>
          <w:ilvl w:val="2"/>
          <w:numId w:val="13"/>
        </w:numPr>
        <w:spacing w:after="0" w:line="240" w:lineRule="auto"/>
        <w:rPr>
          <w:rFonts w:cstheme="minorHAnsi"/>
          <w:bCs/>
        </w:rPr>
      </w:pPr>
      <w:r w:rsidRPr="00280F56">
        <w:rPr>
          <w:rFonts w:cstheme="minorHAnsi"/>
          <w:bCs/>
        </w:rPr>
        <w:lastRenderedPageBreak/>
        <w:t xml:space="preserve">Faculty can look for open resources but can’t access it unless they contact the library. </w:t>
      </w:r>
    </w:p>
    <w:p w14:paraId="759A270D" w14:textId="77777777" w:rsidR="00280F56" w:rsidRDefault="004A3201" w:rsidP="00280F56">
      <w:pPr>
        <w:pStyle w:val="ListParagraph"/>
        <w:numPr>
          <w:ilvl w:val="2"/>
          <w:numId w:val="13"/>
        </w:numPr>
        <w:spacing w:after="0" w:line="240" w:lineRule="auto"/>
        <w:rPr>
          <w:rFonts w:cstheme="minorHAnsi"/>
          <w:bCs/>
        </w:rPr>
      </w:pPr>
      <w:proofErr w:type="spellStart"/>
      <w:r w:rsidRPr="00280F56">
        <w:rPr>
          <w:rFonts w:cstheme="minorHAnsi"/>
          <w:bCs/>
        </w:rPr>
        <w:t>Langara</w:t>
      </w:r>
      <w:proofErr w:type="spellEnd"/>
      <w:r w:rsidRPr="00280F56">
        <w:rPr>
          <w:rFonts w:cstheme="minorHAnsi"/>
          <w:bCs/>
        </w:rPr>
        <w:t xml:space="preserve"> did a trial of it over the summer.</w:t>
      </w:r>
    </w:p>
    <w:p w14:paraId="0D4295A7" w14:textId="77777777" w:rsidR="00F41B20" w:rsidRDefault="004A3201" w:rsidP="00280F56">
      <w:pPr>
        <w:pStyle w:val="ListParagraph"/>
        <w:numPr>
          <w:ilvl w:val="2"/>
          <w:numId w:val="13"/>
        </w:numPr>
        <w:spacing w:after="0" w:line="240" w:lineRule="auto"/>
        <w:rPr>
          <w:rFonts w:cstheme="minorHAnsi"/>
          <w:bCs/>
        </w:rPr>
      </w:pPr>
      <w:r w:rsidRPr="00280F56">
        <w:rPr>
          <w:rFonts w:cstheme="minorHAnsi"/>
          <w:bCs/>
        </w:rPr>
        <w:t xml:space="preserve">From a philosophical perspective, why pay for material that is open? </w:t>
      </w:r>
    </w:p>
    <w:p w14:paraId="4159CD36" w14:textId="6F077C90" w:rsidR="004A3201" w:rsidRPr="00280F56" w:rsidRDefault="004A3201" w:rsidP="00F41B20">
      <w:pPr>
        <w:pStyle w:val="ListParagraph"/>
        <w:numPr>
          <w:ilvl w:val="3"/>
          <w:numId w:val="13"/>
        </w:numPr>
        <w:spacing w:after="0" w:line="240" w:lineRule="auto"/>
        <w:rPr>
          <w:rFonts w:cstheme="minorHAnsi"/>
          <w:bCs/>
        </w:rPr>
      </w:pPr>
      <w:r w:rsidRPr="00280F56">
        <w:rPr>
          <w:rFonts w:cstheme="minorHAnsi"/>
          <w:bCs/>
        </w:rPr>
        <w:t xml:space="preserve">The collation of open resources can make finding OER easier. </w:t>
      </w:r>
    </w:p>
    <w:p w14:paraId="49D5104F" w14:textId="27D3FAEE" w:rsidR="004A3201" w:rsidRPr="00280F56" w:rsidRDefault="004A3201" w:rsidP="004F75E8">
      <w:pPr>
        <w:pStyle w:val="ListParagraph"/>
        <w:numPr>
          <w:ilvl w:val="3"/>
          <w:numId w:val="13"/>
        </w:numPr>
        <w:spacing w:after="0" w:line="240" w:lineRule="auto"/>
        <w:rPr>
          <w:rFonts w:cstheme="minorHAnsi"/>
          <w:bCs/>
        </w:rPr>
      </w:pPr>
      <w:r w:rsidRPr="00280F56">
        <w:rPr>
          <w:rFonts w:cstheme="minorHAnsi"/>
          <w:bCs/>
        </w:rPr>
        <w:t xml:space="preserve">OASIS and </w:t>
      </w:r>
      <w:proofErr w:type="spellStart"/>
      <w:r w:rsidRPr="00280F56">
        <w:rPr>
          <w:rFonts w:cstheme="minorHAnsi"/>
          <w:bCs/>
        </w:rPr>
        <w:t>MetaMason</w:t>
      </w:r>
      <w:proofErr w:type="spellEnd"/>
      <w:r w:rsidRPr="00280F56">
        <w:rPr>
          <w:rFonts w:cstheme="minorHAnsi"/>
          <w:bCs/>
        </w:rPr>
        <w:t xml:space="preserve"> Finder are alternatives. </w:t>
      </w:r>
    </w:p>
    <w:p w14:paraId="74C4D3A5" w14:textId="77777777" w:rsidR="00F41B20" w:rsidRDefault="004A3201" w:rsidP="00F41B20">
      <w:pPr>
        <w:pStyle w:val="ListParagraph"/>
        <w:numPr>
          <w:ilvl w:val="2"/>
          <w:numId w:val="13"/>
        </w:numPr>
        <w:spacing w:after="0" w:line="240" w:lineRule="auto"/>
        <w:rPr>
          <w:rFonts w:cstheme="minorHAnsi"/>
          <w:bCs/>
        </w:rPr>
      </w:pPr>
      <w:r w:rsidRPr="00280F56">
        <w:rPr>
          <w:rFonts w:cstheme="minorHAnsi"/>
          <w:bCs/>
        </w:rPr>
        <w:t xml:space="preserve">EBSCO is putting on an Open Access webinar. </w:t>
      </w:r>
    </w:p>
    <w:p w14:paraId="22A90453" w14:textId="4822A947" w:rsidR="004A3201" w:rsidRPr="00F41B20" w:rsidRDefault="00614017" w:rsidP="00F41B20">
      <w:pPr>
        <w:pStyle w:val="ListParagraph"/>
        <w:numPr>
          <w:ilvl w:val="3"/>
          <w:numId w:val="13"/>
        </w:numPr>
        <w:spacing w:after="0" w:line="240" w:lineRule="auto"/>
        <w:rPr>
          <w:rFonts w:cstheme="minorHAnsi"/>
          <w:bCs/>
        </w:rPr>
      </w:pPr>
      <w:r w:rsidRPr="00F41B20">
        <w:rPr>
          <w:rFonts w:cstheme="minorHAnsi"/>
          <w:b/>
          <w:bCs/>
        </w:rPr>
        <w:t>Action:</w:t>
      </w:r>
      <w:r w:rsidRPr="00F41B20">
        <w:rPr>
          <w:rFonts w:cstheme="minorHAnsi"/>
          <w:bCs/>
        </w:rPr>
        <w:t xml:space="preserve"> </w:t>
      </w:r>
      <w:r w:rsidR="004A3201" w:rsidRPr="00F41B20">
        <w:rPr>
          <w:rFonts w:cstheme="minorHAnsi"/>
          <w:bCs/>
        </w:rPr>
        <w:t>Debra will share the recording link</w:t>
      </w:r>
      <w:r w:rsidRPr="00F41B20">
        <w:rPr>
          <w:rFonts w:cstheme="minorHAnsi"/>
          <w:bCs/>
        </w:rPr>
        <w:t xml:space="preserve"> to the webinar</w:t>
      </w:r>
      <w:r w:rsidR="004A3201" w:rsidRPr="00F41B20">
        <w:rPr>
          <w:rFonts w:cstheme="minorHAnsi"/>
          <w:bCs/>
        </w:rPr>
        <w:t xml:space="preserve">. </w:t>
      </w:r>
    </w:p>
    <w:p w14:paraId="7D5D4366" w14:textId="77777777" w:rsidR="004A3201" w:rsidRPr="006867E7" w:rsidRDefault="004A3201" w:rsidP="004A3201">
      <w:pPr>
        <w:pStyle w:val="ListParagraph"/>
        <w:spacing w:after="0" w:line="240" w:lineRule="auto"/>
        <w:ind w:left="2160"/>
        <w:rPr>
          <w:rFonts w:cstheme="minorHAnsi"/>
          <w:b/>
          <w:bCs/>
        </w:rPr>
      </w:pPr>
    </w:p>
    <w:p w14:paraId="25F474D6" w14:textId="77777777" w:rsidR="00CB79BD" w:rsidRPr="00001121" w:rsidRDefault="00CB79BD" w:rsidP="00001121">
      <w:pPr>
        <w:spacing w:after="0" w:line="240" w:lineRule="auto"/>
        <w:rPr>
          <w:rFonts w:cstheme="minorHAnsi"/>
        </w:rPr>
      </w:pPr>
    </w:p>
    <w:p w14:paraId="1875BF0A" w14:textId="77777777" w:rsidR="00614017" w:rsidRDefault="004D3E5C" w:rsidP="004A3201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8A44EE">
        <w:rPr>
          <w:rFonts w:cstheme="minorHAnsi"/>
          <w:b/>
          <w:bCs/>
        </w:rPr>
        <w:t>Round table</w:t>
      </w:r>
      <w:r w:rsidR="00CB79BD">
        <w:rPr>
          <w:rFonts w:cstheme="minorHAnsi"/>
          <w:b/>
          <w:bCs/>
        </w:rPr>
        <w:t xml:space="preserve"> discussion </w:t>
      </w:r>
    </w:p>
    <w:p w14:paraId="5D130478" w14:textId="77777777" w:rsidR="00614017" w:rsidRPr="00614017" w:rsidRDefault="004A3201" w:rsidP="004A3201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614017">
        <w:rPr>
          <w:rFonts w:cstheme="minorHAnsi"/>
          <w:bCs/>
        </w:rPr>
        <w:t>BCIT</w:t>
      </w:r>
      <w:r w:rsidR="00614017">
        <w:rPr>
          <w:rFonts w:cstheme="minorHAnsi"/>
          <w:bCs/>
        </w:rPr>
        <w:t xml:space="preserve">: Awarded </w:t>
      </w:r>
      <w:r w:rsidRPr="00614017">
        <w:rPr>
          <w:rFonts w:cstheme="minorHAnsi"/>
          <w:bCs/>
        </w:rPr>
        <w:t xml:space="preserve">24 open education grants this year. </w:t>
      </w:r>
      <w:r w:rsidR="00614017">
        <w:rPr>
          <w:rFonts w:cstheme="minorHAnsi"/>
          <w:bCs/>
        </w:rPr>
        <w:t>Some f</w:t>
      </w:r>
      <w:r w:rsidRPr="00614017">
        <w:rPr>
          <w:rFonts w:cstheme="minorHAnsi"/>
          <w:bCs/>
        </w:rPr>
        <w:t>aculty have applied that aren’t well versed in open education. A lot of emails</w:t>
      </w:r>
      <w:r w:rsidR="00D417DA" w:rsidRPr="00614017">
        <w:rPr>
          <w:rFonts w:cstheme="minorHAnsi"/>
          <w:bCs/>
        </w:rPr>
        <w:t xml:space="preserve"> pertaining to </w:t>
      </w:r>
      <w:proofErr w:type="spellStart"/>
      <w:r w:rsidR="00D417DA" w:rsidRPr="00614017">
        <w:rPr>
          <w:rFonts w:cstheme="minorHAnsi"/>
          <w:bCs/>
        </w:rPr>
        <w:t>Pressbooks</w:t>
      </w:r>
      <w:proofErr w:type="spellEnd"/>
      <w:r w:rsidR="00D417DA" w:rsidRPr="00614017">
        <w:rPr>
          <w:rFonts w:cstheme="minorHAnsi"/>
          <w:bCs/>
        </w:rPr>
        <w:t xml:space="preserve">, formatting, etc. </w:t>
      </w:r>
      <w:r w:rsidRPr="00614017">
        <w:rPr>
          <w:rFonts w:cstheme="minorHAnsi"/>
          <w:bCs/>
        </w:rPr>
        <w:t xml:space="preserve"> </w:t>
      </w:r>
      <w:r w:rsidR="00D417DA" w:rsidRPr="00614017">
        <w:rPr>
          <w:rFonts w:cstheme="minorHAnsi"/>
          <w:bCs/>
        </w:rPr>
        <w:t xml:space="preserve">Training circulation staff to support </w:t>
      </w:r>
      <w:proofErr w:type="spellStart"/>
      <w:r w:rsidR="00D417DA" w:rsidRPr="00614017">
        <w:rPr>
          <w:rFonts w:cstheme="minorHAnsi"/>
          <w:bCs/>
        </w:rPr>
        <w:t>Pressbooks</w:t>
      </w:r>
      <w:proofErr w:type="spellEnd"/>
      <w:r w:rsidR="00D417DA" w:rsidRPr="00614017">
        <w:rPr>
          <w:rFonts w:cstheme="minorHAnsi"/>
          <w:bCs/>
        </w:rPr>
        <w:t xml:space="preserve">. </w:t>
      </w:r>
      <w:r w:rsidR="00614017">
        <w:rPr>
          <w:rFonts w:cstheme="minorHAnsi"/>
          <w:bCs/>
        </w:rPr>
        <w:t xml:space="preserve">Lin is taking the </w:t>
      </w:r>
      <w:r w:rsidRPr="00614017">
        <w:rPr>
          <w:rFonts w:cstheme="minorHAnsi"/>
          <w:bCs/>
        </w:rPr>
        <w:t xml:space="preserve">Creative Commons Certificate in January. </w:t>
      </w:r>
      <w:r w:rsidR="00D417DA" w:rsidRPr="00614017">
        <w:rPr>
          <w:rFonts w:cstheme="minorHAnsi"/>
          <w:bCs/>
        </w:rPr>
        <w:t xml:space="preserve">Discussion with </w:t>
      </w:r>
      <w:proofErr w:type="spellStart"/>
      <w:r w:rsidR="00D417DA" w:rsidRPr="00614017">
        <w:rPr>
          <w:rFonts w:cstheme="minorHAnsi"/>
          <w:bCs/>
        </w:rPr>
        <w:t>BCcampus</w:t>
      </w:r>
      <w:proofErr w:type="spellEnd"/>
      <w:r w:rsidR="00D417DA" w:rsidRPr="00614017">
        <w:rPr>
          <w:rFonts w:cstheme="minorHAnsi"/>
          <w:bCs/>
        </w:rPr>
        <w:t xml:space="preserve"> about supporting </w:t>
      </w:r>
      <w:proofErr w:type="spellStart"/>
      <w:r w:rsidR="00D417DA" w:rsidRPr="00614017">
        <w:rPr>
          <w:rFonts w:cstheme="minorHAnsi"/>
          <w:bCs/>
        </w:rPr>
        <w:t>LaTex</w:t>
      </w:r>
      <w:proofErr w:type="spellEnd"/>
      <w:r w:rsidR="00D417DA" w:rsidRPr="00614017">
        <w:rPr>
          <w:rFonts w:cstheme="minorHAnsi"/>
          <w:bCs/>
        </w:rPr>
        <w:t xml:space="preserve"> for the province. Agenda item for the next meeting? </w:t>
      </w:r>
    </w:p>
    <w:p w14:paraId="50D2A88C" w14:textId="77777777" w:rsidR="00614017" w:rsidRDefault="00D417DA" w:rsidP="004A3201">
      <w:pPr>
        <w:pStyle w:val="ListParagraph"/>
        <w:numPr>
          <w:ilvl w:val="1"/>
          <w:numId w:val="1"/>
        </w:numPr>
        <w:rPr>
          <w:rFonts w:cstheme="minorHAnsi"/>
          <w:bCs/>
        </w:rPr>
      </w:pPr>
      <w:r w:rsidRPr="00614017">
        <w:rPr>
          <w:rFonts w:cstheme="minorHAnsi"/>
          <w:bCs/>
        </w:rPr>
        <w:t>TRU</w:t>
      </w:r>
      <w:r w:rsidR="00614017" w:rsidRPr="00614017">
        <w:rPr>
          <w:rFonts w:cstheme="minorHAnsi"/>
          <w:bCs/>
        </w:rPr>
        <w:t xml:space="preserve">: </w:t>
      </w:r>
      <w:r w:rsidRPr="00614017">
        <w:rPr>
          <w:rFonts w:cstheme="minorHAnsi"/>
          <w:bCs/>
        </w:rPr>
        <w:t>Fall intake for OER grant</w:t>
      </w:r>
      <w:r w:rsidR="00614017" w:rsidRPr="00614017">
        <w:rPr>
          <w:rFonts w:cstheme="minorHAnsi"/>
          <w:bCs/>
        </w:rPr>
        <w:t>.</w:t>
      </w:r>
      <w:r w:rsidR="00096FC8" w:rsidRPr="00614017">
        <w:rPr>
          <w:rFonts w:cstheme="minorHAnsi"/>
          <w:bCs/>
        </w:rPr>
        <w:t xml:space="preserve"> No </w:t>
      </w:r>
      <w:r w:rsidR="00614017" w:rsidRPr="00614017">
        <w:rPr>
          <w:rFonts w:cstheme="minorHAnsi"/>
          <w:bCs/>
        </w:rPr>
        <w:t>Strategic Initiative Funding</w:t>
      </w:r>
      <w:r w:rsidR="00096FC8" w:rsidRPr="00614017">
        <w:rPr>
          <w:rFonts w:cstheme="minorHAnsi"/>
          <w:bCs/>
        </w:rPr>
        <w:t xml:space="preserve"> grant</w:t>
      </w:r>
      <w:r w:rsidR="00614017" w:rsidRPr="00614017">
        <w:rPr>
          <w:rFonts w:cstheme="minorHAnsi"/>
          <w:bCs/>
        </w:rPr>
        <w:t xml:space="preserve"> to support OER grant</w:t>
      </w:r>
      <w:r w:rsidR="00096FC8" w:rsidRPr="00614017">
        <w:rPr>
          <w:rFonts w:cstheme="minorHAnsi"/>
          <w:bCs/>
        </w:rPr>
        <w:t xml:space="preserve"> for next year. </w:t>
      </w:r>
    </w:p>
    <w:p w14:paraId="34615B97" w14:textId="0B259826" w:rsidR="00614017" w:rsidRDefault="00096FC8" w:rsidP="004A3201">
      <w:pPr>
        <w:pStyle w:val="ListParagraph"/>
        <w:numPr>
          <w:ilvl w:val="1"/>
          <w:numId w:val="1"/>
        </w:numPr>
        <w:rPr>
          <w:rFonts w:cstheme="minorHAnsi"/>
          <w:bCs/>
        </w:rPr>
      </w:pPr>
      <w:r w:rsidRPr="00614017">
        <w:rPr>
          <w:rFonts w:cstheme="minorHAnsi"/>
          <w:bCs/>
        </w:rPr>
        <w:t>Douglas</w:t>
      </w:r>
      <w:r w:rsidR="00614017" w:rsidRPr="00614017">
        <w:rPr>
          <w:rFonts w:cstheme="minorHAnsi"/>
          <w:bCs/>
        </w:rPr>
        <w:t xml:space="preserve">: </w:t>
      </w:r>
      <w:r w:rsidRPr="00614017">
        <w:rPr>
          <w:rFonts w:cstheme="minorHAnsi"/>
          <w:bCs/>
        </w:rPr>
        <w:t>In the spring</w:t>
      </w:r>
      <w:r w:rsidR="00614017" w:rsidRPr="00614017">
        <w:rPr>
          <w:rFonts w:cstheme="minorHAnsi"/>
          <w:bCs/>
        </w:rPr>
        <w:t>, s</w:t>
      </w:r>
      <w:r w:rsidRPr="00614017">
        <w:rPr>
          <w:rFonts w:cstheme="minorHAnsi"/>
          <w:bCs/>
        </w:rPr>
        <w:t xml:space="preserve">trategic </w:t>
      </w:r>
      <w:r w:rsidR="00614017" w:rsidRPr="00614017">
        <w:rPr>
          <w:rFonts w:cstheme="minorHAnsi"/>
          <w:bCs/>
        </w:rPr>
        <w:t>p</w:t>
      </w:r>
      <w:r w:rsidRPr="00614017">
        <w:rPr>
          <w:rFonts w:cstheme="minorHAnsi"/>
          <w:bCs/>
        </w:rPr>
        <w:t>lan</w:t>
      </w:r>
      <w:r w:rsidR="00614017" w:rsidRPr="00614017">
        <w:rPr>
          <w:rFonts w:cstheme="minorHAnsi"/>
          <w:bCs/>
        </w:rPr>
        <w:t>ning</w:t>
      </w:r>
      <w:r w:rsidRPr="00614017">
        <w:rPr>
          <w:rFonts w:cstheme="minorHAnsi"/>
          <w:bCs/>
        </w:rPr>
        <w:t xml:space="preserve"> about promoting the use of OER in the college. </w:t>
      </w:r>
      <w:r w:rsidR="00614017" w:rsidRPr="00614017">
        <w:rPr>
          <w:rFonts w:cstheme="minorHAnsi"/>
          <w:bCs/>
        </w:rPr>
        <w:t>Currently</w:t>
      </w:r>
      <w:r w:rsidRPr="00614017">
        <w:rPr>
          <w:rFonts w:cstheme="minorHAnsi"/>
          <w:bCs/>
        </w:rPr>
        <w:t xml:space="preserve"> a group to be formed out of senior management team that is going to be looking at OER. </w:t>
      </w:r>
    </w:p>
    <w:p w14:paraId="7247E481" w14:textId="77777777" w:rsidR="00614017" w:rsidRPr="00614017" w:rsidRDefault="00096FC8" w:rsidP="004A3201">
      <w:pPr>
        <w:pStyle w:val="ListParagraph"/>
        <w:numPr>
          <w:ilvl w:val="1"/>
          <w:numId w:val="1"/>
        </w:numPr>
        <w:rPr>
          <w:rFonts w:cstheme="minorHAnsi"/>
          <w:bCs/>
        </w:rPr>
      </w:pPr>
      <w:r w:rsidRPr="00614017">
        <w:rPr>
          <w:rFonts w:cstheme="minorHAnsi"/>
          <w:bCs/>
        </w:rPr>
        <w:t>SFU</w:t>
      </w:r>
      <w:r w:rsidR="00614017" w:rsidRPr="00614017">
        <w:rPr>
          <w:rFonts w:cstheme="minorHAnsi"/>
          <w:bCs/>
        </w:rPr>
        <w:t>:</w:t>
      </w:r>
      <w:r w:rsidRPr="00614017">
        <w:rPr>
          <w:rFonts w:cstheme="minorHAnsi"/>
          <w:bCs/>
        </w:rPr>
        <w:t xml:space="preserve"> SFU is </w:t>
      </w:r>
      <w:r w:rsidR="00614017" w:rsidRPr="00614017">
        <w:rPr>
          <w:rFonts w:cstheme="minorHAnsi"/>
          <w:bCs/>
        </w:rPr>
        <w:t>in a</w:t>
      </w:r>
      <w:r w:rsidRPr="00614017">
        <w:rPr>
          <w:rFonts w:cstheme="minorHAnsi"/>
          <w:bCs/>
        </w:rPr>
        <w:t xml:space="preserve"> transitional time. Partnering with the Centre for Teaching and Learning to become a new Centre. The OER grant program has not been rolled out this year. Library is doing assessment of OER</w:t>
      </w:r>
      <w:r w:rsidRPr="00614017">
        <w:rPr>
          <w:rFonts w:cstheme="minorHAnsi"/>
          <w:b/>
          <w:bCs/>
        </w:rPr>
        <w:t xml:space="preserve">. </w:t>
      </w:r>
    </w:p>
    <w:p w14:paraId="4F47A772" w14:textId="06CB664B" w:rsidR="00614017" w:rsidRDefault="00096FC8" w:rsidP="004A3201">
      <w:pPr>
        <w:pStyle w:val="ListParagraph"/>
        <w:numPr>
          <w:ilvl w:val="1"/>
          <w:numId w:val="1"/>
        </w:numPr>
        <w:rPr>
          <w:rFonts w:cstheme="minorHAnsi"/>
          <w:bCs/>
        </w:rPr>
      </w:pPr>
      <w:proofErr w:type="spellStart"/>
      <w:r w:rsidRPr="00614017">
        <w:rPr>
          <w:rFonts w:cstheme="minorHAnsi"/>
          <w:bCs/>
        </w:rPr>
        <w:t>Langara</w:t>
      </w:r>
      <w:proofErr w:type="spellEnd"/>
      <w:r w:rsidR="00614017" w:rsidRPr="00614017">
        <w:rPr>
          <w:rFonts w:cstheme="minorHAnsi"/>
          <w:bCs/>
        </w:rPr>
        <w:t xml:space="preserve">: </w:t>
      </w:r>
      <w:r w:rsidR="004F75E8">
        <w:rPr>
          <w:rFonts w:cstheme="minorHAnsi"/>
          <w:bCs/>
        </w:rPr>
        <w:t>T</w:t>
      </w:r>
      <w:r w:rsidR="00614017">
        <w:rPr>
          <w:rFonts w:cstheme="minorHAnsi"/>
          <w:bCs/>
        </w:rPr>
        <w:t xml:space="preserve">here were </w:t>
      </w:r>
      <w:r w:rsidRPr="00614017">
        <w:rPr>
          <w:rFonts w:cstheme="minorHAnsi"/>
          <w:bCs/>
        </w:rPr>
        <w:t>50 instructors</w:t>
      </w:r>
      <w:r w:rsidR="004F75E8">
        <w:rPr>
          <w:rFonts w:cstheme="minorHAnsi"/>
          <w:bCs/>
        </w:rPr>
        <w:t xml:space="preserve"> in t</w:t>
      </w:r>
      <w:r w:rsidR="004F75E8" w:rsidRPr="00614017">
        <w:rPr>
          <w:rFonts w:cstheme="minorHAnsi"/>
          <w:bCs/>
        </w:rPr>
        <w:t>he ESL program (based in Continuing Studies</w:t>
      </w:r>
      <w:proofErr w:type="gramStart"/>
      <w:r w:rsidR="004F75E8" w:rsidRPr="00614017">
        <w:rPr>
          <w:rFonts w:cstheme="minorHAnsi"/>
          <w:bCs/>
        </w:rPr>
        <w:t xml:space="preserve">), </w:t>
      </w:r>
      <w:r w:rsidRPr="00614017">
        <w:rPr>
          <w:rFonts w:cstheme="minorHAnsi"/>
          <w:bCs/>
        </w:rPr>
        <w:t xml:space="preserve"> before</w:t>
      </w:r>
      <w:proofErr w:type="gramEnd"/>
      <w:r w:rsidRPr="00614017">
        <w:rPr>
          <w:rFonts w:cstheme="minorHAnsi"/>
          <w:bCs/>
        </w:rPr>
        <w:t xml:space="preserve"> the pandemic</w:t>
      </w:r>
      <w:r w:rsidR="00614017">
        <w:rPr>
          <w:rFonts w:cstheme="minorHAnsi"/>
          <w:bCs/>
        </w:rPr>
        <w:t xml:space="preserve"> and now</w:t>
      </w:r>
      <w:r w:rsidRPr="00614017">
        <w:rPr>
          <w:rFonts w:cstheme="minorHAnsi"/>
          <w:bCs/>
        </w:rPr>
        <w:t xml:space="preserve"> half of them have been laid off. More adoptions at </w:t>
      </w:r>
      <w:proofErr w:type="spellStart"/>
      <w:r w:rsidRPr="00614017">
        <w:rPr>
          <w:rFonts w:cstheme="minorHAnsi"/>
          <w:bCs/>
        </w:rPr>
        <w:t>Langara</w:t>
      </w:r>
      <w:proofErr w:type="spellEnd"/>
      <w:r w:rsidRPr="00614017">
        <w:rPr>
          <w:rFonts w:cstheme="minorHAnsi"/>
          <w:bCs/>
        </w:rPr>
        <w:t xml:space="preserve"> and </w:t>
      </w:r>
      <w:r w:rsidR="00614017">
        <w:rPr>
          <w:rFonts w:cstheme="minorHAnsi"/>
          <w:bCs/>
        </w:rPr>
        <w:t xml:space="preserve">a </w:t>
      </w:r>
      <w:r w:rsidRPr="00614017">
        <w:rPr>
          <w:rFonts w:cstheme="minorHAnsi"/>
          <w:bCs/>
        </w:rPr>
        <w:t>few more creation projects too.</w:t>
      </w:r>
    </w:p>
    <w:p w14:paraId="35133F8F" w14:textId="77777777" w:rsidR="00614017" w:rsidRDefault="002E5353" w:rsidP="004A3201">
      <w:pPr>
        <w:pStyle w:val="ListParagraph"/>
        <w:numPr>
          <w:ilvl w:val="1"/>
          <w:numId w:val="1"/>
        </w:numPr>
        <w:rPr>
          <w:rFonts w:cstheme="minorHAnsi"/>
          <w:bCs/>
        </w:rPr>
      </w:pPr>
      <w:r w:rsidRPr="00614017">
        <w:rPr>
          <w:rFonts w:cstheme="minorHAnsi"/>
          <w:bCs/>
        </w:rPr>
        <w:t>UBC Okanagan</w:t>
      </w:r>
      <w:r w:rsidR="00614017" w:rsidRPr="00614017">
        <w:rPr>
          <w:rFonts w:cstheme="minorHAnsi"/>
          <w:bCs/>
        </w:rPr>
        <w:t xml:space="preserve">: </w:t>
      </w:r>
      <w:r w:rsidRPr="00614017">
        <w:rPr>
          <w:rFonts w:cstheme="minorHAnsi"/>
          <w:bCs/>
        </w:rPr>
        <w:t xml:space="preserve">OER Grants increased from $2000 to $5000. Also participating in the SPARC Open Education Leadership. </w:t>
      </w:r>
    </w:p>
    <w:p w14:paraId="3815F042" w14:textId="587B5709" w:rsidR="002E5353" w:rsidRDefault="00614017" w:rsidP="004A3201">
      <w:pPr>
        <w:pStyle w:val="ListParagraph"/>
        <w:numPr>
          <w:ilvl w:val="1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 xml:space="preserve">UFV: </w:t>
      </w:r>
      <w:r w:rsidR="002E5353" w:rsidRPr="00614017">
        <w:rPr>
          <w:rFonts w:cstheme="minorHAnsi"/>
          <w:bCs/>
        </w:rPr>
        <w:t xml:space="preserve">Call for </w:t>
      </w:r>
      <w:r>
        <w:rPr>
          <w:rFonts w:cstheme="minorHAnsi"/>
          <w:bCs/>
        </w:rPr>
        <w:t xml:space="preserve">OER grant </w:t>
      </w:r>
      <w:r w:rsidR="002E5353" w:rsidRPr="00614017">
        <w:rPr>
          <w:rFonts w:cstheme="minorHAnsi"/>
          <w:bCs/>
        </w:rPr>
        <w:t xml:space="preserve">applications is open. </w:t>
      </w:r>
      <w:r>
        <w:rPr>
          <w:rFonts w:cstheme="minorHAnsi"/>
          <w:bCs/>
        </w:rPr>
        <w:t xml:space="preserve">They used the </w:t>
      </w:r>
      <w:r w:rsidR="002E5353" w:rsidRPr="00614017">
        <w:rPr>
          <w:rFonts w:cstheme="minorHAnsi"/>
          <w:bCs/>
        </w:rPr>
        <w:t xml:space="preserve">University of Ottawa rubric, </w:t>
      </w:r>
      <w:r>
        <w:rPr>
          <w:rFonts w:cstheme="minorHAnsi"/>
          <w:bCs/>
        </w:rPr>
        <w:t xml:space="preserve">also available </w:t>
      </w:r>
      <w:r w:rsidR="002E5353" w:rsidRPr="00614017">
        <w:rPr>
          <w:rFonts w:cstheme="minorHAnsi"/>
          <w:bCs/>
        </w:rPr>
        <w:t xml:space="preserve">on the </w:t>
      </w:r>
      <w:proofErr w:type="spellStart"/>
      <w:r w:rsidR="002E5353" w:rsidRPr="00614017">
        <w:rPr>
          <w:rFonts w:cstheme="minorHAnsi"/>
          <w:bCs/>
        </w:rPr>
        <w:t>Langara</w:t>
      </w:r>
      <w:proofErr w:type="spellEnd"/>
      <w:r w:rsidR="002E5353" w:rsidRPr="00614017">
        <w:rPr>
          <w:rFonts w:cstheme="minorHAnsi"/>
          <w:bCs/>
        </w:rPr>
        <w:t xml:space="preserve"> Open Ed website. </w:t>
      </w:r>
    </w:p>
    <w:p w14:paraId="28CE88B0" w14:textId="60E4253C" w:rsidR="00614017" w:rsidRDefault="00614017" w:rsidP="004A3201">
      <w:pPr>
        <w:pStyle w:val="ListParagraph"/>
        <w:numPr>
          <w:ilvl w:val="1"/>
          <w:numId w:val="1"/>
        </w:numPr>
        <w:rPr>
          <w:rFonts w:cstheme="minorHAnsi"/>
          <w:bCs/>
        </w:rPr>
      </w:pPr>
      <w:r w:rsidRPr="00614017">
        <w:rPr>
          <w:rFonts w:cstheme="minorHAnsi"/>
          <w:bCs/>
        </w:rPr>
        <w:t xml:space="preserve">Ali de </w:t>
      </w:r>
      <w:proofErr w:type="spellStart"/>
      <w:r w:rsidRPr="00614017">
        <w:rPr>
          <w:rFonts w:cstheme="minorHAnsi"/>
          <w:bCs/>
        </w:rPr>
        <w:t>Haan</w:t>
      </w:r>
      <w:proofErr w:type="spellEnd"/>
      <w:r w:rsidRPr="00614017">
        <w:rPr>
          <w:rFonts w:cstheme="minorHAnsi"/>
          <w:bCs/>
        </w:rPr>
        <w:t xml:space="preserve">: </w:t>
      </w:r>
      <w:r w:rsidR="002E5353" w:rsidRPr="00614017">
        <w:rPr>
          <w:rFonts w:cstheme="minorHAnsi"/>
          <w:bCs/>
        </w:rPr>
        <w:t xml:space="preserve">The </w:t>
      </w:r>
      <w:proofErr w:type="spellStart"/>
      <w:r w:rsidR="002E5353" w:rsidRPr="00614017">
        <w:rPr>
          <w:rFonts w:cstheme="minorHAnsi"/>
          <w:bCs/>
        </w:rPr>
        <w:t>BCcampus</w:t>
      </w:r>
      <w:proofErr w:type="spellEnd"/>
      <w:r w:rsidR="002E5353" w:rsidRPr="00614017">
        <w:rPr>
          <w:rFonts w:cstheme="minorHAnsi"/>
          <w:bCs/>
        </w:rPr>
        <w:t xml:space="preserve"> Award has shone a spotlight on the work that Ali has been doing. </w:t>
      </w:r>
    </w:p>
    <w:p w14:paraId="2B75652F" w14:textId="77777777" w:rsidR="00614017" w:rsidRPr="00614017" w:rsidRDefault="00614017" w:rsidP="00614017">
      <w:pPr>
        <w:rPr>
          <w:rFonts w:cstheme="minorHAnsi"/>
          <w:b/>
          <w:bCs/>
        </w:rPr>
      </w:pPr>
    </w:p>
    <w:p w14:paraId="3F132D3A" w14:textId="77777777" w:rsidR="00614017" w:rsidRPr="00614017" w:rsidRDefault="0040678A" w:rsidP="0061401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614017">
        <w:rPr>
          <w:rFonts w:cstheme="minorHAnsi"/>
          <w:b/>
          <w:bCs/>
        </w:rPr>
        <w:t>Conversation on H5P</w:t>
      </w:r>
    </w:p>
    <w:p w14:paraId="2D8896A7" w14:textId="5851D624" w:rsidR="00D417DA" w:rsidRPr="004F75E8" w:rsidRDefault="0040678A" w:rsidP="004A3201">
      <w:pPr>
        <w:pStyle w:val="ListParagraph"/>
        <w:numPr>
          <w:ilvl w:val="1"/>
          <w:numId w:val="1"/>
        </w:numPr>
        <w:rPr>
          <w:rFonts w:cstheme="minorHAnsi"/>
          <w:bCs/>
        </w:rPr>
      </w:pPr>
      <w:r w:rsidRPr="00614017">
        <w:rPr>
          <w:rFonts w:cstheme="minorHAnsi"/>
          <w:bCs/>
        </w:rPr>
        <w:t xml:space="preserve">H5P.org (limited data) If you have it embedded into your LMS, you get around that problem. </w:t>
      </w:r>
      <w:r w:rsidR="002E5353" w:rsidRPr="00614017">
        <w:rPr>
          <w:rFonts w:cstheme="minorHAnsi"/>
          <w:bCs/>
        </w:rPr>
        <w:t xml:space="preserve">  </w:t>
      </w:r>
      <w:bookmarkStart w:id="0" w:name="_GoBack"/>
      <w:bookmarkEnd w:id="0"/>
    </w:p>
    <w:p w14:paraId="2ACD1C0A" w14:textId="77777777" w:rsidR="00CB79BD" w:rsidRDefault="00CB79BD" w:rsidP="00CB79BD">
      <w:pPr>
        <w:pStyle w:val="ListParagraph"/>
        <w:rPr>
          <w:rFonts w:cstheme="minorHAnsi"/>
          <w:b/>
          <w:bCs/>
        </w:rPr>
      </w:pPr>
    </w:p>
    <w:p w14:paraId="05EC61F6" w14:textId="43CC4CDF" w:rsidR="00CB79BD" w:rsidRDefault="00CB79BD" w:rsidP="00CB79B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Adjournment </w:t>
      </w:r>
    </w:p>
    <w:p w14:paraId="0FADDD1C" w14:textId="1C082356" w:rsidR="00330C3F" w:rsidRDefault="00330C3F" w:rsidP="00330C3F">
      <w:pPr>
        <w:pStyle w:val="ListParagraph"/>
        <w:spacing w:line="240" w:lineRule="auto"/>
        <w:rPr>
          <w:rFonts w:cstheme="minorHAnsi"/>
          <w:b/>
          <w:bCs/>
        </w:rPr>
      </w:pPr>
    </w:p>
    <w:p w14:paraId="7F405B80" w14:textId="577CE2FC" w:rsidR="00330C3F" w:rsidRPr="00CB79BD" w:rsidRDefault="00330C3F" w:rsidP="00330C3F">
      <w:pPr>
        <w:pStyle w:val="ListParagraph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2:07</w:t>
      </w:r>
    </w:p>
    <w:sectPr w:rsidR="00330C3F" w:rsidRPr="00CB79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5085D" w14:textId="77777777" w:rsidR="0059421B" w:rsidRDefault="0059421B" w:rsidP="004951A3">
      <w:pPr>
        <w:spacing w:after="0" w:line="240" w:lineRule="auto"/>
      </w:pPr>
      <w:r>
        <w:separator/>
      </w:r>
    </w:p>
  </w:endnote>
  <w:endnote w:type="continuationSeparator" w:id="0">
    <w:p w14:paraId="12350822" w14:textId="77777777" w:rsidR="0059421B" w:rsidRDefault="0059421B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1F450" w14:textId="77777777" w:rsidR="0059421B" w:rsidRDefault="0059421B" w:rsidP="004951A3">
      <w:pPr>
        <w:spacing w:after="0" w:line="240" w:lineRule="auto"/>
      </w:pPr>
      <w:r>
        <w:separator/>
      </w:r>
    </w:p>
  </w:footnote>
  <w:footnote w:type="continuationSeparator" w:id="0">
    <w:p w14:paraId="082601A2" w14:textId="77777777" w:rsidR="0059421B" w:rsidRDefault="0059421B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1369126"/>
      <w:docPartObj>
        <w:docPartGallery w:val="Watermarks"/>
        <w:docPartUnique/>
      </w:docPartObj>
    </w:sdtPr>
    <w:sdtEndPr/>
    <w:sdtContent>
      <w:p w14:paraId="40739369" w14:textId="268FDA0E" w:rsidR="004951A3" w:rsidRDefault="0059421B">
        <w:pPr>
          <w:pStyle w:val="Header"/>
        </w:pPr>
        <w:r>
          <w:rPr>
            <w:noProof/>
          </w:rPr>
          <w:pict w14:anchorId="4D7B88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0065"/>
    <w:multiLevelType w:val="hybridMultilevel"/>
    <w:tmpl w:val="819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C64BCA"/>
    <w:multiLevelType w:val="hybridMultilevel"/>
    <w:tmpl w:val="83282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35A41"/>
    <w:multiLevelType w:val="hybridMultilevel"/>
    <w:tmpl w:val="88C45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13"/>
  </w:num>
  <w:num w:numId="11">
    <w:abstractNumId w:val="11"/>
  </w:num>
  <w:num w:numId="12">
    <w:abstractNumId w:val="4"/>
  </w:num>
  <w:num w:numId="13">
    <w:abstractNumId w:val="1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1121"/>
    <w:rsid w:val="0000411D"/>
    <w:rsid w:val="00010110"/>
    <w:rsid w:val="000108C5"/>
    <w:rsid w:val="00035782"/>
    <w:rsid w:val="00082ADE"/>
    <w:rsid w:val="00087CF8"/>
    <w:rsid w:val="000901A9"/>
    <w:rsid w:val="00096FC8"/>
    <w:rsid w:val="000A6F92"/>
    <w:rsid w:val="000C0EE5"/>
    <w:rsid w:val="000C29F6"/>
    <w:rsid w:val="00143799"/>
    <w:rsid w:val="001547D5"/>
    <w:rsid w:val="00157F16"/>
    <w:rsid w:val="001822EA"/>
    <w:rsid w:val="001B1E78"/>
    <w:rsid w:val="001D29D3"/>
    <w:rsid w:val="001E3DF7"/>
    <w:rsid w:val="001F43D1"/>
    <w:rsid w:val="00200067"/>
    <w:rsid w:val="00225004"/>
    <w:rsid w:val="00250879"/>
    <w:rsid w:val="00251D75"/>
    <w:rsid w:val="00280F56"/>
    <w:rsid w:val="002B01EF"/>
    <w:rsid w:val="002C0E90"/>
    <w:rsid w:val="002E0F46"/>
    <w:rsid w:val="002E5353"/>
    <w:rsid w:val="002F27FD"/>
    <w:rsid w:val="003069B0"/>
    <w:rsid w:val="00330C3F"/>
    <w:rsid w:val="00345DB0"/>
    <w:rsid w:val="00362916"/>
    <w:rsid w:val="00365868"/>
    <w:rsid w:val="00380D84"/>
    <w:rsid w:val="003929D2"/>
    <w:rsid w:val="003B0960"/>
    <w:rsid w:val="003C2C46"/>
    <w:rsid w:val="003E022B"/>
    <w:rsid w:val="003E25C2"/>
    <w:rsid w:val="00403884"/>
    <w:rsid w:val="0040678A"/>
    <w:rsid w:val="0040697F"/>
    <w:rsid w:val="0041750C"/>
    <w:rsid w:val="00431C90"/>
    <w:rsid w:val="004951A3"/>
    <w:rsid w:val="004A3201"/>
    <w:rsid w:val="004A7927"/>
    <w:rsid w:val="004D3E5C"/>
    <w:rsid w:val="004D7243"/>
    <w:rsid w:val="004E1979"/>
    <w:rsid w:val="004E4308"/>
    <w:rsid w:val="004F18FD"/>
    <w:rsid w:val="004F5EB8"/>
    <w:rsid w:val="004F75E8"/>
    <w:rsid w:val="0051066C"/>
    <w:rsid w:val="005537DF"/>
    <w:rsid w:val="0059421B"/>
    <w:rsid w:val="005A2F8E"/>
    <w:rsid w:val="00614017"/>
    <w:rsid w:val="006867E7"/>
    <w:rsid w:val="0069085C"/>
    <w:rsid w:val="0069305D"/>
    <w:rsid w:val="006959FC"/>
    <w:rsid w:val="006E2BD7"/>
    <w:rsid w:val="006F7490"/>
    <w:rsid w:val="0071790B"/>
    <w:rsid w:val="00727E56"/>
    <w:rsid w:val="0073688D"/>
    <w:rsid w:val="00763480"/>
    <w:rsid w:val="00777F91"/>
    <w:rsid w:val="007A5568"/>
    <w:rsid w:val="007B0979"/>
    <w:rsid w:val="007C7F83"/>
    <w:rsid w:val="007E1E4B"/>
    <w:rsid w:val="007F22E2"/>
    <w:rsid w:val="007F4A96"/>
    <w:rsid w:val="008033E8"/>
    <w:rsid w:val="0081312B"/>
    <w:rsid w:val="00832F9C"/>
    <w:rsid w:val="008371FE"/>
    <w:rsid w:val="00876FC1"/>
    <w:rsid w:val="008A44EE"/>
    <w:rsid w:val="008D11CD"/>
    <w:rsid w:val="008D3BCF"/>
    <w:rsid w:val="008D770D"/>
    <w:rsid w:val="00906789"/>
    <w:rsid w:val="009166F2"/>
    <w:rsid w:val="00922EC9"/>
    <w:rsid w:val="009242FE"/>
    <w:rsid w:val="009510CC"/>
    <w:rsid w:val="00953087"/>
    <w:rsid w:val="009A05F8"/>
    <w:rsid w:val="009C35BE"/>
    <w:rsid w:val="009D4912"/>
    <w:rsid w:val="00A35DE5"/>
    <w:rsid w:val="00A40D32"/>
    <w:rsid w:val="00A449BB"/>
    <w:rsid w:val="00A57C56"/>
    <w:rsid w:val="00A763C8"/>
    <w:rsid w:val="00A94767"/>
    <w:rsid w:val="00AA5616"/>
    <w:rsid w:val="00AD0C7D"/>
    <w:rsid w:val="00AE3D69"/>
    <w:rsid w:val="00AE6489"/>
    <w:rsid w:val="00B30DD6"/>
    <w:rsid w:val="00B36DCD"/>
    <w:rsid w:val="00B434A3"/>
    <w:rsid w:val="00B46E6E"/>
    <w:rsid w:val="00B47607"/>
    <w:rsid w:val="00B624DA"/>
    <w:rsid w:val="00B809E5"/>
    <w:rsid w:val="00B830EE"/>
    <w:rsid w:val="00B91834"/>
    <w:rsid w:val="00BA492C"/>
    <w:rsid w:val="00BE3529"/>
    <w:rsid w:val="00BF306B"/>
    <w:rsid w:val="00BF7796"/>
    <w:rsid w:val="00C12D56"/>
    <w:rsid w:val="00C16B45"/>
    <w:rsid w:val="00C342E3"/>
    <w:rsid w:val="00C46C13"/>
    <w:rsid w:val="00C976DB"/>
    <w:rsid w:val="00CB79BD"/>
    <w:rsid w:val="00CB7DD3"/>
    <w:rsid w:val="00CE30A1"/>
    <w:rsid w:val="00D0044C"/>
    <w:rsid w:val="00D075B9"/>
    <w:rsid w:val="00D40902"/>
    <w:rsid w:val="00D417DA"/>
    <w:rsid w:val="00D53D5E"/>
    <w:rsid w:val="00D66979"/>
    <w:rsid w:val="00D704C4"/>
    <w:rsid w:val="00D775A1"/>
    <w:rsid w:val="00D81655"/>
    <w:rsid w:val="00DA1A42"/>
    <w:rsid w:val="00DB0D67"/>
    <w:rsid w:val="00DE607A"/>
    <w:rsid w:val="00E06701"/>
    <w:rsid w:val="00E1659A"/>
    <w:rsid w:val="00E43AA8"/>
    <w:rsid w:val="00E718EE"/>
    <w:rsid w:val="00EC21B3"/>
    <w:rsid w:val="00ED4805"/>
    <w:rsid w:val="00ED671C"/>
    <w:rsid w:val="00EE3611"/>
    <w:rsid w:val="00EE77CB"/>
    <w:rsid w:val="00F13FDA"/>
    <w:rsid w:val="00F24CFF"/>
    <w:rsid w:val="00F252FF"/>
    <w:rsid w:val="00F41B20"/>
    <w:rsid w:val="00F5234C"/>
    <w:rsid w:val="00F57FC9"/>
    <w:rsid w:val="00F76C00"/>
    <w:rsid w:val="00F97B78"/>
    <w:rsid w:val="00FB4B9D"/>
    <w:rsid w:val="00FD5A77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25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campus.ca/event/open-access-in-action-tales-from-5-institution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coel.ca/bcoel-mentorship-progra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4240-7DD9-3347-AE73-1F3BD49C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Langille, Donna</cp:lastModifiedBy>
  <cp:revision>3</cp:revision>
  <dcterms:created xsi:type="dcterms:W3CDTF">2020-11-16T20:17:00Z</dcterms:created>
  <dcterms:modified xsi:type="dcterms:W3CDTF">2020-11-16T20:36:00Z</dcterms:modified>
</cp:coreProperties>
</file>